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64" w:rsidRPr="00414D64" w:rsidRDefault="00414D64" w:rsidP="003E1A97">
      <w:pPr>
        <w:pStyle w:val="Title"/>
        <w:pBdr>
          <w:bottom w:val="none" w:sz="0" w:space="0" w:color="auto"/>
        </w:pBdr>
        <w:jc w:val="center"/>
        <w:rPr>
          <w:rFonts w:ascii="Calibri" w:hAnsi="Calibri"/>
          <w:b/>
          <w:color w:val="auto"/>
          <w:sz w:val="48"/>
          <w:szCs w:val="28"/>
        </w:rPr>
      </w:pPr>
      <w:r w:rsidRPr="00414D64">
        <w:rPr>
          <w:rFonts w:ascii="Calibri" w:hAnsi="Calibri"/>
          <w:b/>
          <w:color w:val="auto"/>
          <w:sz w:val="48"/>
          <w:szCs w:val="28"/>
        </w:rPr>
        <w:t>SOLICITATION NOTIFICATION</w:t>
      </w:r>
    </w:p>
    <w:p w:rsidR="00414D64" w:rsidRDefault="00414D64" w:rsidP="003E1A97">
      <w:pPr>
        <w:pStyle w:val="Title"/>
        <w:pBdr>
          <w:bottom w:val="none" w:sz="0" w:space="0" w:color="auto"/>
        </w:pBdr>
        <w:jc w:val="center"/>
        <w:rPr>
          <w:rFonts w:ascii="Calibri" w:hAnsi="Calibri"/>
          <w:color w:val="auto"/>
          <w:sz w:val="28"/>
          <w:szCs w:val="28"/>
        </w:rPr>
      </w:pPr>
    </w:p>
    <w:p w:rsidR="003E1A97" w:rsidRPr="006903A7" w:rsidRDefault="003E1A97" w:rsidP="003E1A97">
      <w:pPr>
        <w:pStyle w:val="Title"/>
        <w:pBdr>
          <w:bottom w:val="none" w:sz="0" w:space="0" w:color="auto"/>
        </w:pBdr>
        <w:jc w:val="center"/>
        <w:rPr>
          <w:rFonts w:ascii="Calibri" w:hAnsi="Calibri"/>
          <w:color w:val="auto"/>
          <w:sz w:val="28"/>
          <w:szCs w:val="28"/>
        </w:rPr>
      </w:pPr>
      <w:r w:rsidRPr="006903A7">
        <w:rPr>
          <w:rFonts w:ascii="Calibri" w:hAnsi="Calibri"/>
          <w:color w:val="auto"/>
          <w:sz w:val="28"/>
          <w:szCs w:val="28"/>
        </w:rPr>
        <w:t xml:space="preserve">Request for </w:t>
      </w:r>
      <w:r w:rsidRPr="00C72456">
        <w:rPr>
          <w:rFonts w:ascii="Calibri" w:hAnsi="Calibri"/>
          <w:color w:val="FF0000"/>
          <w:sz w:val="28"/>
          <w:szCs w:val="28"/>
        </w:rPr>
        <w:t>(</w:t>
      </w:r>
      <w:r>
        <w:rPr>
          <w:rFonts w:ascii="Calibri" w:hAnsi="Calibri"/>
          <w:color w:val="FF0000"/>
          <w:sz w:val="28"/>
          <w:szCs w:val="28"/>
        </w:rPr>
        <w:t xml:space="preserve">Enter </w:t>
      </w:r>
      <w:r w:rsidRPr="00A13DAB">
        <w:rPr>
          <w:rFonts w:ascii="Calibri" w:hAnsi="Calibri"/>
          <w:color w:val="FF0000"/>
          <w:sz w:val="28"/>
          <w:szCs w:val="28"/>
        </w:rPr>
        <w:t>RFX</w:t>
      </w:r>
      <w:r>
        <w:rPr>
          <w:rFonts w:ascii="Calibri" w:hAnsi="Calibri"/>
          <w:color w:val="FF0000"/>
          <w:sz w:val="28"/>
          <w:szCs w:val="28"/>
        </w:rPr>
        <w:t xml:space="preserve"> type</w:t>
      </w:r>
      <w:r w:rsidRPr="00A13DAB">
        <w:rPr>
          <w:rFonts w:ascii="Calibri" w:hAnsi="Calibri"/>
          <w:color w:val="FF0000"/>
          <w:sz w:val="28"/>
          <w:szCs w:val="28"/>
        </w:rPr>
        <w:t>)</w:t>
      </w:r>
      <w:r>
        <w:rPr>
          <w:rFonts w:ascii="Calibri" w:hAnsi="Calibri"/>
          <w:color w:val="FF0000"/>
          <w:sz w:val="28"/>
          <w:szCs w:val="28"/>
        </w:rPr>
        <w:t xml:space="preserve"> </w:t>
      </w:r>
      <w:r w:rsidRPr="006903A7">
        <w:rPr>
          <w:rFonts w:ascii="Calibri" w:hAnsi="Calibri"/>
          <w:color w:val="auto"/>
          <w:sz w:val="28"/>
          <w:szCs w:val="28"/>
        </w:rPr>
        <w:t>for</w:t>
      </w:r>
      <w:r>
        <w:rPr>
          <w:rFonts w:ascii="Calibri" w:hAnsi="Calibri"/>
          <w:color w:val="auto"/>
          <w:sz w:val="28"/>
          <w:szCs w:val="28"/>
        </w:rPr>
        <w:t xml:space="preserve"> </w:t>
      </w:r>
      <w:r w:rsidRPr="006C0A79">
        <w:rPr>
          <w:rFonts w:ascii="Calibri" w:hAnsi="Calibri"/>
          <w:color w:val="FF0000"/>
          <w:sz w:val="28"/>
          <w:szCs w:val="28"/>
        </w:rPr>
        <w:t xml:space="preserve">(Enter </w:t>
      </w:r>
      <w:r>
        <w:rPr>
          <w:rFonts w:ascii="Calibri" w:hAnsi="Calibri"/>
          <w:color w:val="FF0000"/>
          <w:sz w:val="28"/>
          <w:szCs w:val="28"/>
        </w:rPr>
        <w:t xml:space="preserve">project </w:t>
      </w:r>
      <w:r w:rsidRPr="006C0A79">
        <w:rPr>
          <w:rFonts w:ascii="Calibri" w:hAnsi="Calibri"/>
          <w:color w:val="FF0000"/>
          <w:sz w:val="28"/>
          <w:szCs w:val="28"/>
        </w:rPr>
        <w:t>title)</w:t>
      </w:r>
      <w:r>
        <w:rPr>
          <w:rFonts w:ascii="Calibri" w:hAnsi="Calibri"/>
          <w:color w:val="auto"/>
          <w:sz w:val="28"/>
          <w:szCs w:val="28"/>
        </w:rPr>
        <w:t>.</w:t>
      </w:r>
    </w:p>
    <w:p w:rsidR="003E1A97" w:rsidRPr="006903A7" w:rsidRDefault="003E1A97" w:rsidP="003E1A97">
      <w:pPr>
        <w:pStyle w:val="Title"/>
        <w:pBdr>
          <w:bottom w:val="none" w:sz="0" w:space="0" w:color="auto"/>
        </w:pBdr>
        <w:jc w:val="center"/>
        <w:rPr>
          <w:rFonts w:ascii="Calibri" w:hAnsi="Calibri"/>
          <w:color w:val="auto"/>
          <w:sz w:val="28"/>
          <w:szCs w:val="28"/>
        </w:rPr>
      </w:pPr>
      <w:r>
        <w:rPr>
          <w:rFonts w:ascii="Calibri" w:hAnsi="Calibri"/>
          <w:color w:val="auto"/>
          <w:sz w:val="28"/>
          <w:szCs w:val="28"/>
        </w:rPr>
        <w:t xml:space="preserve"> </w:t>
      </w:r>
      <w:r w:rsidRPr="006903A7">
        <w:rPr>
          <w:rFonts w:ascii="Calibri" w:hAnsi="Calibri"/>
          <w:color w:val="auto"/>
          <w:sz w:val="28"/>
          <w:szCs w:val="28"/>
        </w:rPr>
        <w:t xml:space="preserve"> </w:t>
      </w:r>
    </w:p>
    <w:p w:rsidR="003E1A97" w:rsidRDefault="003E1A97" w:rsidP="00703461">
      <w:pPr>
        <w:pStyle w:val="Title"/>
        <w:pBdr>
          <w:bottom w:val="none" w:sz="0" w:space="0" w:color="auto"/>
        </w:pBdr>
        <w:jc w:val="center"/>
        <w:rPr>
          <w:rFonts w:ascii="Calibri" w:hAnsi="Calibri"/>
          <w:color w:val="FF0000"/>
          <w:sz w:val="28"/>
          <w:szCs w:val="28"/>
        </w:rPr>
      </w:pPr>
      <w:r w:rsidRPr="006903A7">
        <w:rPr>
          <w:rFonts w:ascii="Calibri" w:hAnsi="Calibri"/>
          <w:color w:val="auto"/>
          <w:sz w:val="28"/>
          <w:szCs w:val="28"/>
        </w:rPr>
        <w:t>RF</w:t>
      </w:r>
      <w:r>
        <w:rPr>
          <w:rFonts w:ascii="Calibri" w:hAnsi="Calibri"/>
          <w:color w:val="auto"/>
          <w:sz w:val="28"/>
          <w:szCs w:val="28"/>
        </w:rPr>
        <w:t>X</w:t>
      </w:r>
      <w:r w:rsidRPr="006903A7">
        <w:rPr>
          <w:rFonts w:ascii="Calibri" w:hAnsi="Calibri"/>
          <w:color w:val="auto"/>
          <w:sz w:val="28"/>
          <w:szCs w:val="28"/>
        </w:rPr>
        <w:t xml:space="preserve"> #</w:t>
      </w:r>
      <w:r>
        <w:rPr>
          <w:rFonts w:ascii="Calibri" w:hAnsi="Calibri"/>
          <w:color w:val="auto"/>
          <w:sz w:val="28"/>
          <w:szCs w:val="28"/>
        </w:rPr>
        <w:t xml:space="preserve">UW-XX-XXXX </w:t>
      </w:r>
      <w:r w:rsidRPr="0015130B">
        <w:rPr>
          <w:rFonts w:ascii="Calibri" w:hAnsi="Calibri"/>
          <w:color w:val="FF0000"/>
          <w:sz w:val="28"/>
          <w:szCs w:val="28"/>
        </w:rPr>
        <w:t>(Use standard naming convention)</w:t>
      </w:r>
    </w:p>
    <w:p w:rsidR="00414D64" w:rsidRDefault="00883B74" w:rsidP="00414D64">
      <w:pPr>
        <w:jc w:val="center"/>
        <w:rPr>
          <w:color w:val="FF0000"/>
        </w:rPr>
      </w:pPr>
      <w:r>
        <w:rPr>
          <w:color w:val="FF0000"/>
        </w:rPr>
        <w:t xml:space="preserve">EDIT THE BELOW TEMPLATE DOCUMENT OR REMOVE TEMPLATE </w:t>
      </w:r>
      <w:r w:rsidR="00414D64" w:rsidRPr="00414D64">
        <w:rPr>
          <w:color w:val="FF0000"/>
        </w:rPr>
        <w:t>SOLICITATION DETAIL ATTACHMENT</w:t>
      </w:r>
      <w:r>
        <w:rPr>
          <w:color w:val="FF0000"/>
        </w:rPr>
        <w:t xml:space="preserve"> AND INSERT FINAL SOLICITATION DETAIL ATTACHMENT</w:t>
      </w:r>
      <w:r w:rsidR="006B1D6A">
        <w:rPr>
          <w:color w:val="FF0000"/>
        </w:rPr>
        <w:t xml:space="preserve"> (Attachment 7.2.14b)</w:t>
      </w:r>
      <w:r w:rsidR="00414D64" w:rsidRPr="00414D64">
        <w:rPr>
          <w:color w:val="FF0000"/>
        </w:rPr>
        <w:t>:</w:t>
      </w:r>
    </w:p>
    <w:p w:rsidR="00883B74" w:rsidRDefault="00883B74" w:rsidP="00414D64">
      <w:pPr>
        <w:jc w:val="center"/>
      </w:pPr>
    </w:p>
    <w:bookmarkStart w:id="0" w:name="_MON_1455346586"/>
    <w:bookmarkEnd w:id="0"/>
    <w:p w:rsidR="00883B74" w:rsidRDefault="006565F2" w:rsidP="00414D64">
      <w:pPr>
        <w:jc w:val="cente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474116578" r:id="rId9">
            <o:FieldCodes>\s</o:FieldCodes>
          </o:OLEObject>
        </w:object>
      </w:r>
    </w:p>
    <w:p w:rsidR="00414D64" w:rsidRPr="00414D64" w:rsidRDefault="00414D64" w:rsidP="00414D64"/>
    <w:p w:rsidR="003E1A97" w:rsidRPr="00703461" w:rsidRDefault="003E1A97" w:rsidP="003E1A97">
      <w:pPr>
        <w:autoSpaceDE w:val="0"/>
        <w:autoSpaceDN w:val="0"/>
        <w:adjustRightInd w:val="0"/>
        <w:jc w:val="center"/>
        <w:rPr>
          <w:b/>
          <w:color w:val="FF0000"/>
          <w:sz w:val="28"/>
          <w:szCs w:val="28"/>
        </w:rPr>
      </w:pPr>
      <w:r w:rsidRPr="00703461">
        <w:rPr>
          <w:b/>
          <w:color w:val="FF0000"/>
          <w:sz w:val="28"/>
          <w:szCs w:val="28"/>
        </w:rPr>
        <w:t>IMPORTANT NOTICE:</w:t>
      </w:r>
    </w:p>
    <w:p w:rsidR="003E1A97" w:rsidRPr="0047394A" w:rsidRDefault="003E1A97" w:rsidP="003E1A97">
      <w:pPr>
        <w:autoSpaceDE w:val="0"/>
        <w:autoSpaceDN w:val="0"/>
        <w:adjustRightInd w:val="0"/>
        <w:jc w:val="center"/>
        <w:rPr>
          <w:b/>
          <w:color w:val="FF0000"/>
          <w:sz w:val="22"/>
          <w:szCs w:val="22"/>
        </w:rPr>
      </w:pPr>
    </w:p>
    <w:p w:rsidR="003E1A97" w:rsidRDefault="003E1A97" w:rsidP="003E1A97">
      <w:pPr>
        <w:autoSpaceDE w:val="0"/>
        <w:autoSpaceDN w:val="0"/>
        <w:adjustRightInd w:val="0"/>
        <w:rPr>
          <w:b/>
          <w:i/>
          <w:szCs w:val="20"/>
          <w:u w:val="single"/>
        </w:rPr>
      </w:pPr>
      <w:r w:rsidRPr="00886C78">
        <w:rPr>
          <w:b/>
          <w:i/>
          <w:szCs w:val="20"/>
          <w:u w:val="single"/>
        </w:rPr>
        <w:t>This RFX is being conducted electronically through the University’s Ariba Sourcing Event website. Suppliers interested in submitting a proposal are required to submit their RFX response via the UW Ariba Sourcing Event website.</w:t>
      </w:r>
    </w:p>
    <w:p w:rsidR="00414D64" w:rsidRDefault="00414D64" w:rsidP="003E1A97">
      <w:pPr>
        <w:autoSpaceDE w:val="0"/>
        <w:autoSpaceDN w:val="0"/>
        <w:adjustRightInd w:val="0"/>
        <w:rPr>
          <w:b/>
          <w:i/>
          <w:szCs w:val="20"/>
          <w:u w:val="single"/>
        </w:rPr>
      </w:pPr>
    </w:p>
    <w:p w:rsidR="00414D64" w:rsidRPr="00414D64" w:rsidRDefault="00414D64" w:rsidP="003E1A97">
      <w:pPr>
        <w:autoSpaceDE w:val="0"/>
        <w:autoSpaceDN w:val="0"/>
        <w:adjustRightInd w:val="0"/>
        <w:rPr>
          <w:b/>
          <w:i/>
          <w:color w:val="FF0000"/>
          <w:szCs w:val="20"/>
          <w:u w:val="single"/>
        </w:rPr>
      </w:pPr>
      <w:r>
        <w:rPr>
          <w:b/>
          <w:i/>
          <w:szCs w:val="20"/>
          <w:u w:val="single"/>
        </w:rPr>
        <w:t xml:space="preserve">Any questions regarding this posting should be directed to </w:t>
      </w:r>
      <w:r>
        <w:rPr>
          <w:b/>
          <w:i/>
          <w:color w:val="FF0000"/>
          <w:szCs w:val="20"/>
          <w:u w:val="single"/>
        </w:rPr>
        <w:t xml:space="preserve">enter buyer contact information. </w:t>
      </w:r>
    </w:p>
    <w:p w:rsidR="00414D64" w:rsidRDefault="00414D64" w:rsidP="003E1A97">
      <w:pPr>
        <w:autoSpaceDE w:val="0"/>
        <w:autoSpaceDN w:val="0"/>
        <w:adjustRightInd w:val="0"/>
        <w:rPr>
          <w:b/>
          <w:i/>
          <w:szCs w:val="20"/>
          <w:u w:val="single"/>
        </w:rPr>
      </w:pPr>
    </w:p>
    <w:p w:rsidR="00414D64" w:rsidRDefault="00414D64" w:rsidP="003E1A97">
      <w:pPr>
        <w:autoSpaceDE w:val="0"/>
        <w:autoSpaceDN w:val="0"/>
        <w:adjustRightInd w:val="0"/>
        <w:rPr>
          <w:b/>
          <w:sz w:val="36"/>
          <w:szCs w:val="36"/>
        </w:rPr>
      </w:pPr>
      <w:r>
        <w:rPr>
          <w:b/>
          <w:sz w:val="36"/>
          <w:szCs w:val="36"/>
        </w:rPr>
        <w:t xml:space="preserve">TIMELINE: </w:t>
      </w:r>
    </w:p>
    <w:p w:rsidR="00414D64" w:rsidRPr="00414D64" w:rsidRDefault="00414D64" w:rsidP="003E1A97">
      <w:pPr>
        <w:autoSpaceDE w:val="0"/>
        <w:autoSpaceDN w:val="0"/>
        <w:adjustRightInd w:val="0"/>
        <w:rPr>
          <w:b/>
          <w:color w:val="FF0000"/>
          <w:sz w:val="24"/>
        </w:rPr>
      </w:pPr>
      <w:r>
        <w:rPr>
          <w:b/>
          <w:sz w:val="36"/>
          <w:szCs w:val="36"/>
        </w:rPr>
        <w:tab/>
      </w:r>
      <w:r>
        <w:rPr>
          <w:b/>
          <w:sz w:val="24"/>
        </w:rPr>
        <w:t xml:space="preserve">Opening Date for Solicitation in Ariba Sourcing: </w:t>
      </w:r>
      <w:r>
        <w:rPr>
          <w:b/>
          <w:color w:val="FF0000"/>
          <w:sz w:val="24"/>
        </w:rPr>
        <w:t>(MM/DD/YYYY)</w:t>
      </w:r>
    </w:p>
    <w:p w:rsidR="00414D64" w:rsidRPr="00414D64" w:rsidRDefault="00414D64" w:rsidP="003E1A97">
      <w:pPr>
        <w:autoSpaceDE w:val="0"/>
        <w:autoSpaceDN w:val="0"/>
        <w:adjustRightInd w:val="0"/>
        <w:rPr>
          <w:b/>
          <w:color w:val="FF0000"/>
          <w:sz w:val="24"/>
        </w:rPr>
      </w:pPr>
      <w:r>
        <w:rPr>
          <w:b/>
          <w:sz w:val="24"/>
        </w:rPr>
        <w:tab/>
        <w:t xml:space="preserve">Closing Date for Questions in Ariba Sourcing: </w:t>
      </w:r>
      <w:r>
        <w:rPr>
          <w:b/>
          <w:color w:val="FF0000"/>
          <w:sz w:val="24"/>
        </w:rPr>
        <w:t>(MM/DD/YYYY)</w:t>
      </w:r>
    </w:p>
    <w:p w:rsidR="00414D64" w:rsidRPr="00414D64" w:rsidRDefault="00414D64" w:rsidP="003E1A97">
      <w:pPr>
        <w:autoSpaceDE w:val="0"/>
        <w:autoSpaceDN w:val="0"/>
        <w:adjustRightInd w:val="0"/>
        <w:rPr>
          <w:b/>
          <w:color w:val="FF0000"/>
          <w:sz w:val="24"/>
        </w:rPr>
      </w:pPr>
      <w:r>
        <w:rPr>
          <w:b/>
          <w:sz w:val="24"/>
        </w:rPr>
        <w:tab/>
        <w:t xml:space="preserve">Final Date to Notify UW Buyer for Invitation to Ariba Sourcing Event: </w:t>
      </w:r>
      <w:r>
        <w:rPr>
          <w:b/>
          <w:color w:val="FF0000"/>
          <w:sz w:val="24"/>
        </w:rPr>
        <w:t>(MM/DD/YYYY)</w:t>
      </w:r>
    </w:p>
    <w:p w:rsidR="00414D64" w:rsidRPr="00414D64" w:rsidRDefault="00414D64" w:rsidP="003E1A97">
      <w:pPr>
        <w:autoSpaceDE w:val="0"/>
        <w:autoSpaceDN w:val="0"/>
        <w:adjustRightInd w:val="0"/>
        <w:rPr>
          <w:b/>
          <w:color w:val="FF0000"/>
          <w:sz w:val="24"/>
        </w:rPr>
      </w:pPr>
      <w:r>
        <w:rPr>
          <w:b/>
          <w:sz w:val="24"/>
        </w:rPr>
        <w:tab/>
        <w:t xml:space="preserve">Closing Date for Solicitation in Ariba Sourcing: </w:t>
      </w:r>
      <w:r>
        <w:rPr>
          <w:b/>
          <w:color w:val="FF0000"/>
          <w:sz w:val="24"/>
        </w:rPr>
        <w:t>(MM/DD/YYYY)</w:t>
      </w:r>
    </w:p>
    <w:p w:rsidR="00414D64" w:rsidRPr="00414D64" w:rsidRDefault="00414D64" w:rsidP="003E1A97">
      <w:pPr>
        <w:autoSpaceDE w:val="0"/>
        <w:autoSpaceDN w:val="0"/>
        <w:adjustRightInd w:val="0"/>
        <w:rPr>
          <w:b/>
          <w:sz w:val="24"/>
        </w:rPr>
      </w:pPr>
      <w:r>
        <w:rPr>
          <w:b/>
          <w:sz w:val="24"/>
        </w:rPr>
        <w:tab/>
        <w:t xml:space="preserve">Responses </w:t>
      </w:r>
      <w:proofErr w:type="gramStart"/>
      <w:r>
        <w:rPr>
          <w:b/>
          <w:sz w:val="24"/>
        </w:rPr>
        <w:t>Must</w:t>
      </w:r>
      <w:proofErr w:type="gramEnd"/>
      <w:r>
        <w:rPr>
          <w:b/>
          <w:sz w:val="24"/>
        </w:rPr>
        <w:t xml:space="preserve"> be Submitted Via</w:t>
      </w:r>
      <w:r w:rsidRPr="00414D64">
        <w:rPr>
          <w:b/>
          <w:sz w:val="24"/>
        </w:rPr>
        <w:t xml:space="preserve">: </w:t>
      </w:r>
      <w:r w:rsidRPr="00414D64">
        <w:rPr>
          <w:b/>
          <w:color w:val="FF0000"/>
          <w:sz w:val="24"/>
        </w:rPr>
        <w:t>(Enter Submittal Method)</w:t>
      </w:r>
      <w:r>
        <w:rPr>
          <w:b/>
          <w:sz w:val="24"/>
        </w:rPr>
        <w:t xml:space="preserve"> </w:t>
      </w:r>
    </w:p>
    <w:p w:rsidR="00703461" w:rsidRDefault="00703461" w:rsidP="003E1A97">
      <w:pPr>
        <w:autoSpaceDE w:val="0"/>
        <w:autoSpaceDN w:val="0"/>
        <w:adjustRightInd w:val="0"/>
        <w:rPr>
          <w:sz w:val="22"/>
          <w:szCs w:val="22"/>
        </w:rPr>
      </w:pPr>
    </w:p>
    <w:p w:rsidR="007A30CA" w:rsidRPr="00703461" w:rsidRDefault="007A30CA" w:rsidP="003E1A97">
      <w:pPr>
        <w:autoSpaceDE w:val="0"/>
        <w:autoSpaceDN w:val="0"/>
        <w:adjustRightInd w:val="0"/>
        <w:rPr>
          <w:sz w:val="22"/>
          <w:szCs w:val="22"/>
        </w:rPr>
      </w:pPr>
      <w:r>
        <w:rPr>
          <w:noProof/>
          <w:sz w:val="22"/>
          <w:szCs w:val="22"/>
        </w:rPr>
        <w:drawing>
          <wp:inline distT="0" distB="0" distL="0" distR="0" wp14:anchorId="44A6EEC9" wp14:editId="53236D79">
            <wp:extent cx="5987332" cy="723569"/>
            <wp:effectExtent l="19050" t="0" r="139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A30CA" w:rsidRPr="001B2398" w:rsidRDefault="007A30CA" w:rsidP="003E1A97">
      <w:pPr>
        <w:autoSpaceDE w:val="0"/>
        <w:autoSpaceDN w:val="0"/>
        <w:adjustRightInd w:val="0"/>
        <w:rPr>
          <w:szCs w:val="20"/>
        </w:rPr>
      </w:pPr>
    </w:p>
    <w:p w:rsidR="003E1A97" w:rsidRPr="001B2398" w:rsidRDefault="00703461" w:rsidP="003E1A97">
      <w:pPr>
        <w:autoSpaceDE w:val="0"/>
        <w:autoSpaceDN w:val="0"/>
        <w:adjustRightInd w:val="0"/>
        <w:rPr>
          <w:szCs w:val="20"/>
        </w:rPr>
      </w:pPr>
      <w:r w:rsidRPr="001B2398">
        <w:rPr>
          <w:szCs w:val="20"/>
        </w:rPr>
        <w:t>To view and respond to a UW RFX, please determine your supplier type and follow the instructions below.</w:t>
      </w:r>
    </w:p>
    <w:p w:rsidR="001B2398" w:rsidRPr="001B2398" w:rsidRDefault="001B2398" w:rsidP="003E1A97">
      <w:pPr>
        <w:autoSpaceDE w:val="0"/>
        <w:autoSpaceDN w:val="0"/>
        <w:adjustRightInd w:val="0"/>
        <w:rPr>
          <w:szCs w:val="20"/>
        </w:rPr>
      </w:pPr>
    </w:p>
    <w:p w:rsidR="00146BF0" w:rsidRDefault="00146BF0" w:rsidP="00A96337">
      <w:pPr>
        <w:pStyle w:val="ListParagraph"/>
        <w:numPr>
          <w:ilvl w:val="0"/>
          <w:numId w:val="5"/>
        </w:numPr>
        <w:autoSpaceDE w:val="0"/>
        <w:autoSpaceDN w:val="0"/>
        <w:adjustRightInd w:val="0"/>
        <w:ind w:left="540" w:hanging="180"/>
        <w:rPr>
          <w:b/>
          <w:i/>
          <w:szCs w:val="20"/>
        </w:rPr>
      </w:pPr>
      <w:r>
        <w:rPr>
          <w:b/>
          <w:i/>
          <w:szCs w:val="20"/>
        </w:rPr>
        <w:t xml:space="preserve">ALL </w:t>
      </w:r>
      <w:r w:rsidR="00D6032E">
        <w:rPr>
          <w:b/>
          <w:i/>
          <w:szCs w:val="20"/>
        </w:rPr>
        <w:t>INTERESTED PARTIES</w:t>
      </w:r>
    </w:p>
    <w:p w:rsidR="00146BF0" w:rsidRDefault="00146BF0" w:rsidP="00146BF0">
      <w:pPr>
        <w:autoSpaceDE w:val="0"/>
        <w:autoSpaceDN w:val="0"/>
        <w:adjustRightInd w:val="0"/>
        <w:ind w:left="540"/>
        <w:rPr>
          <w:szCs w:val="20"/>
        </w:rPr>
      </w:pPr>
      <w:r>
        <w:rPr>
          <w:szCs w:val="20"/>
        </w:rPr>
        <w:t xml:space="preserve">When contacting a University of Washington Buyer with questions regarding a solicitation, include your Ariba Network ID Number (ANID). If you do not have an ANID, follow the link below to obtain one. </w:t>
      </w:r>
    </w:p>
    <w:p w:rsidR="001550FE" w:rsidRDefault="001550FE" w:rsidP="00146BF0">
      <w:pPr>
        <w:autoSpaceDE w:val="0"/>
        <w:autoSpaceDN w:val="0"/>
        <w:adjustRightInd w:val="0"/>
        <w:ind w:left="540"/>
        <w:rPr>
          <w:szCs w:val="20"/>
        </w:rPr>
      </w:pPr>
    </w:p>
    <w:p w:rsidR="001550FE" w:rsidRPr="001550FE" w:rsidRDefault="001550FE" w:rsidP="00146BF0">
      <w:pPr>
        <w:autoSpaceDE w:val="0"/>
        <w:autoSpaceDN w:val="0"/>
        <w:adjustRightInd w:val="0"/>
        <w:ind w:left="540"/>
        <w:rPr>
          <w:b/>
          <w:color w:val="FF0000"/>
          <w:szCs w:val="20"/>
        </w:rPr>
      </w:pPr>
      <w:r>
        <w:rPr>
          <w:szCs w:val="20"/>
        </w:rPr>
        <w:t xml:space="preserve">After notifying the UW Buyer and receiving an invitation to join the RFX, mark “Intends to Participate.” </w:t>
      </w:r>
      <w:r>
        <w:rPr>
          <w:b/>
          <w:color w:val="FF0000"/>
          <w:szCs w:val="20"/>
        </w:rPr>
        <w:t>Only parties marking “Intends to Participate” will receive notices related to the solicitation, including addenda, through the Ariba syste</w:t>
      </w:r>
      <w:bookmarkStart w:id="1" w:name="_GoBack"/>
      <w:bookmarkEnd w:id="1"/>
      <w:r>
        <w:rPr>
          <w:b/>
          <w:color w:val="FF0000"/>
          <w:szCs w:val="20"/>
        </w:rPr>
        <w:t xml:space="preserve">m. </w:t>
      </w:r>
    </w:p>
    <w:p w:rsidR="00146BF0" w:rsidRPr="00146BF0" w:rsidRDefault="00146BF0" w:rsidP="00146BF0">
      <w:pPr>
        <w:autoSpaceDE w:val="0"/>
        <w:autoSpaceDN w:val="0"/>
        <w:adjustRightInd w:val="0"/>
        <w:ind w:left="540"/>
        <w:rPr>
          <w:szCs w:val="20"/>
        </w:rPr>
      </w:pPr>
    </w:p>
    <w:p w:rsidR="003E1A97" w:rsidRPr="001B2398" w:rsidRDefault="001550FE" w:rsidP="00A96337">
      <w:pPr>
        <w:pStyle w:val="ListParagraph"/>
        <w:numPr>
          <w:ilvl w:val="0"/>
          <w:numId w:val="5"/>
        </w:numPr>
        <w:autoSpaceDE w:val="0"/>
        <w:autoSpaceDN w:val="0"/>
        <w:adjustRightInd w:val="0"/>
        <w:ind w:left="540" w:hanging="180"/>
        <w:rPr>
          <w:b/>
          <w:i/>
          <w:szCs w:val="20"/>
        </w:rPr>
      </w:pPr>
      <w:r>
        <w:rPr>
          <w:b/>
          <w:i/>
          <w:szCs w:val="20"/>
        </w:rPr>
        <w:t>Interested Parties</w:t>
      </w:r>
      <w:r w:rsidR="003E1A97" w:rsidRPr="001B2398">
        <w:rPr>
          <w:b/>
          <w:i/>
          <w:szCs w:val="20"/>
        </w:rPr>
        <w:t xml:space="preserve"> </w:t>
      </w:r>
      <w:r w:rsidR="003E1A97" w:rsidRPr="001B2398">
        <w:rPr>
          <w:b/>
          <w:i/>
          <w:szCs w:val="20"/>
          <w:u w:val="single"/>
        </w:rPr>
        <w:t>NEW</w:t>
      </w:r>
      <w:r w:rsidR="003E1A97" w:rsidRPr="001B2398">
        <w:rPr>
          <w:b/>
          <w:i/>
          <w:szCs w:val="20"/>
        </w:rPr>
        <w:t xml:space="preserve"> to </w:t>
      </w:r>
      <w:r w:rsidR="00984226" w:rsidRPr="001B2398">
        <w:rPr>
          <w:b/>
          <w:i/>
          <w:szCs w:val="20"/>
        </w:rPr>
        <w:t>Ariba</w:t>
      </w:r>
      <w:r w:rsidR="003E1A97" w:rsidRPr="001B2398">
        <w:rPr>
          <w:b/>
          <w:i/>
          <w:szCs w:val="20"/>
        </w:rPr>
        <w:t>:</w:t>
      </w:r>
    </w:p>
    <w:p w:rsidR="003E1A97" w:rsidRPr="00146BF0" w:rsidRDefault="003E1A97" w:rsidP="003E1A97">
      <w:pPr>
        <w:numPr>
          <w:ilvl w:val="0"/>
          <w:numId w:val="1"/>
        </w:numPr>
        <w:autoSpaceDE w:val="0"/>
        <w:autoSpaceDN w:val="0"/>
        <w:adjustRightInd w:val="0"/>
        <w:rPr>
          <w:szCs w:val="20"/>
        </w:rPr>
      </w:pPr>
      <w:r w:rsidRPr="00146BF0">
        <w:rPr>
          <w:szCs w:val="20"/>
        </w:rPr>
        <w:t xml:space="preserve">Register on the UW Ariba Sourcing Event website using this link: </w:t>
      </w:r>
      <w:hyperlink r:id="rId15" w:history="1">
        <w:r w:rsidRPr="00146BF0">
          <w:rPr>
            <w:rStyle w:val="Hyperlink"/>
            <w:szCs w:val="20"/>
          </w:rPr>
          <w:t>http://uw.supplier.ariba.com/</w:t>
        </w:r>
      </w:hyperlink>
    </w:p>
    <w:p w:rsidR="003E1A97" w:rsidRPr="00146BF0" w:rsidRDefault="003E1A97" w:rsidP="003E1A97">
      <w:pPr>
        <w:numPr>
          <w:ilvl w:val="0"/>
          <w:numId w:val="1"/>
        </w:numPr>
        <w:autoSpaceDE w:val="0"/>
        <w:autoSpaceDN w:val="0"/>
        <w:adjustRightInd w:val="0"/>
        <w:rPr>
          <w:szCs w:val="20"/>
        </w:rPr>
      </w:pPr>
      <w:r w:rsidRPr="00146BF0">
        <w:rPr>
          <w:szCs w:val="20"/>
        </w:rPr>
        <w:t>After registering, notify the UW Buyer that you would like to respond to this RFX</w:t>
      </w:r>
      <w:r w:rsidR="00812042" w:rsidRPr="00146BF0">
        <w:rPr>
          <w:szCs w:val="20"/>
        </w:rPr>
        <w:t>. B</w:t>
      </w:r>
      <w:r w:rsidRPr="00146BF0">
        <w:rPr>
          <w:szCs w:val="20"/>
        </w:rPr>
        <w:t xml:space="preserve">e sure to include the </w:t>
      </w:r>
      <w:r w:rsidRPr="00146BF0">
        <w:rPr>
          <w:b/>
          <w:szCs w:val="20"/>
        </w:rPr>
        <w:t>RFX number</w:t>
      </w:r>
      <w:r w:rsidRPr="00146BF0">
        <w:rPr>
          <w:szCs w:val="20"/>
        </w:rPr>
        <w:t xml:space="preserve"> in your email – the Buyer will then send you an invitation to join the RFX.</w:t>
      </w:r>
    </w:p>
    <w:p w:rsidR="003E1A97" w:rsidRPr="00146BF0" w:rsidRDefault="003E1A97" w:rsidP="003E1A97">
      <w:pPr>
        <w:autoSpaceDE w:val="0"/>
        <w:autoSpaceDN w:val="0"/>
        <w:adjustRightInd w:val="0"/>
        <w:ind w:left="720"/>
        <w:rPr>
          <w:szCs w:val="20"/>
        </w:rPr>
      </w:pPr>
      <w:r w:rsidRPr="00146BF0">
        <w:rPr>
          <w:b/>
          <w:color w:val="FF0000"/>
          <w:szCs w:val="20"/>
        </w:rPr>
        <w:t>If you do not email the Buyer, you will not be invited to the event.</w:t>
      </w:r>
    </w:p>
    <w:p w:rsidR="003E1A97" w:rsidRPr="001B2398" w:rsidRDefault="003E1A97" w:rsidP="003E1A97">
      <w:pPr>
        <w:autoSpaceDE w:val="0"/>
        <w:autoSpaceDN w:val="0"/>
        <w:adjustRightInd w:val="0"/>
        <w:rPr>
          <w:i/>
          <w:szCs w:val="20"/>
        </w:rPr>
      </w:pPr>
    </w:p>
    <w:p w:rsidR="003E1A97" w:rsidRPr="001B2398" w:rsidRDefault="001550FE" w:rsidP="00A96337">
      <w:pPr>
        <w:pStyle w:val="ListParagraph"/>
        <w:numPr>
          <w:ilvl w:val="0"/>
          <w:numId w:val="5"/>
        </w:numPr>
        <w:autoSpaceDE w:val="0"/>
        <w:autoSpaceDN w:val="0"/>
        <w:adjustRightInd w:val="0"/>
        <w:ind w:left="540" w:hanging="180"/>
        <w:rPr>
          <w:b/>
          <w:i/>
          <w:szCs w:val="20"/>
        </w:rPr>
      </w:pPr>
      <w:r>
        <w:rPr>
          <w:b/>
          <w:i/>
          <w:szCs w:val="20"/>
        </w:rPr>
        <w:t>Interested Parties</w:t>
      </w:r>
      <w:r w:rsidRPr="001B2398">
        <w:rPr>
          <w:b/>
          <w:i/>
          <w:szCs w:val="20"/>
        </w:rPr>
        <w:t xml:space="preserve"> </w:t>
      </w:r>
      <w:r w:rsidR="003E1A97" w:rsidRPr="001B2398">
        <w:rPr>
          <w:b/>
          <w:i/>
          <w:szCs w:val="20"/>
          <w:u w:val="single"/>
        </w:rPr>
        <w:t>ALREADY REGISTERED</w:t>
      </w:r>
      <w:r w:rsidR="003E1A97" w:rsidRPr="001B2398">
        <w:rPr>
          <w:b/>
          <w:i/>
          <w:szCs w:val="20"/>
        </w:rPr>
        <w:t xml:space="preserve"> </w:t>
      </w:r>
      <w:r w:rsidR="00275EBB" w:rsidRPr="001B2398">
        <w:rPr>
          <w:b/>
          <w:i/>
          <w:szCs w:val="20"/>
        </w:rPr>
        <w:t>with</w:t>
      </w:r>
      <w:r w:rsidR="003E1A97" w:rsidRPr="001B2398">
        <w:rPr>
          <w:b/>
          <w:i/>
          <w:szCs w:val="20"/>
        </w:rPr>
        <w:t xml:space="preserve"> Ariba</w:t>
      </w:r>
      <w:r w:rsidR="00812042" w:rsidRPr="001B2398">
        <w:rPr>
          <w:b/>
          <w:i/>
          <w:szCs w:val="20"/>
        </w:rPr>
        <w:t xml:space="preserve"> but have </w:t>
      </w:r>
      <w:r w:rsidR="00812042" w:rsidRPr="001B2398">
        <w:rPr>
          <w:b/>
          <w:i/>
          <w:szCs w:val="20"/>
          <w:u w:val="single"/>
        </w:rPr>
        <w:t>never</w:t>
      </w:r>
      <w:r w:rsidR="00812042" w:rsidRPr="001B2398">
        <w:rPr>
          <w:b/>
          <w:i/>
          <w:szCs w:val="20"/>
        </w:rPr>
        <w:t xml:space="preserve"> participated in a UW Sourcing Event</w:t>
      </w:r>
      <w:r w:rsidR="003E1A97" w:rsidRPr="001B2398">
        <w:rPr>
          <w:b/>
          <w:i/>
          <w:szCs w:val="20"/>
        </w:rPr>
        <w:t>:</w:t>
      </w:r>
    </w:p>
    <w:p w:rsidR="00196458" w:rsidRPr="001B2398" w:rsidRDefault="00196458" w:rsidP="00703461">
      <w:pPr>
        <w:autoSpaceDE w:val="0"/>
        <w:autoSpaceDN w:val="0"/>
        <w:adjustRightInd w:val="0"/>
        <w:ind w:left="720"/>
        <w:rPr>
          <w:szCs w:val="20"/>
        </w:rPr>
      </w:pPr>
      <w:r w:rsidRPr="001B2398">
        <w:rPr>
          <w:szCs w:val="20"/>
        </w:rPr>
        <w:t xml:space="preserve">What is your Ariba Network Identification Number (ANID)? Email the buyer your ANID number and notify them that you would like to respond to this RFX. Be sure to include the RFX number in your email. </w:t>
      </w:r>
    </w:p>
    <w:p w:rsidR="00414D64" w:rsidRPr="00146BF0" w:rsidRDefault="00414D64" w:rsidP="00146BF0">
      <w:pPr>
        <w:autoSpaceDE w:val="0"/>
        <w:autoSpaceDN w:val="0"/>
        <w:adjustRightInd w:val="0"/>
        <w:rPr>
          <w:b/>
          <w:i/>
          <w:szCs w:val="20"/>
        </w:rPr>
      </w:pPr>
    </w:p>
    <w:p w:rsidR="00275EBB" w:rsidRPr="001B2398" w:rsidRDefault="001550FE" w:rsidP="00A96337">
      <w:pPr>
        <w:pStyle w:val="ListParagraph"/>
        <w:numPr>
          <w:ilvl w:val="0"/>
          <w:numId w:val="5"/>
        </w:numPr>
        <w:autoSpaceDE w:val="0"/>
        <w:autoSpaceDN w:val="0"/>
        <w:adjustRightInd w:val="0"/>
        <w:ind w:left="540" w:hanging="180"/>
        <w:rPr>
          <w:b/>
          <w:i/>
          <w:szCs w:val="20"/>
        </w:rPr>
      </w:pPr>
      <w:r>
        <w:rPr>
          <w:b/>
          <w:i/>
          <w:szCs w:val="20"/>
        </w:rPr>
        <w:t>Interested Parties</w:t>
      </w:r>
      <w:r w:rsidRPr="001B2398">
        <w:rPr>
          <w:b/>
          <w:i/>
          <w:szCs w:val="20"/>
        </w:rPr>
        <w:t xml:space="preserve"> </w:t>
      </w:r>
      <w:r w:rsidR="00812042" w:rsidRPr="001B2398">
        <w:rPr>
          <w:b/>
          <w:i/>
          <w:szCs w:val="20"/>
        </w:rPr>
        <w:t>Who Have Previously Participated in a UW Sourcing Event</w:t>
      </w:r>
      <w:r w:rsidR="00275EBB" w:rsidRPr="001B2398">
        <w:rPr>
          <w:b/>
          <w:i/>
          <w:szCs w:val="20"/>
        </w:rPr>
        <w:t>:</w:t>
      </w:r>
    </w:p>
    <w:p w:rsidR="00196458" w:rsidRPr="001B2398" w:rsidRDefault="00196458" w:rsidP="00703461">
      <w:pPr>
        <w:autoSpaceDE w:val="0"/>
        <w:autoSpaceDN w:val="0"/>
        <w:adjustRightInd w:val="0"/>
        <w:ind w:left="720"/>
        <w:rPr>
          <w:szCs w:val="20"/>
        </w:rPr>
      </w:pPr>
      <w:r w:rsidRPr="001B2398">
        <w:rPr>
          <w:szCs w:val="20"/>
        </w:rPr>
        <w:t>Notify the UW Buyer that you have previously participated in an event and would like to respond to this RFX. Be sure to include the RFX number in your email</w:t>
      </w:r>
      <w:r w:rsidR="00703461" w:rsidRPr="001B2398">
        <w:rPr>
          <w:szCs w:val="20"/>
        </w:rPr>
        <w:t>.</w:t>
      </w:r>
    </w:p>
    <w:p w:rsidR="00196458" w:rsidRPr="001B2398" w:rsidRDefault="00196458" w:rsidP="00275EBB">
      <w:pPr>
        <w:autoSpaceDE w:val="0"/>
        <w:autoSpaceDN w:val="0"/>
        <w:adjustRightInd w:val="0"/>
        <w:rPr>
          <w:szCs w:val="20"/>
        </w:rPr>
      </w:pPr>
    </w:p>
    <w:p w:rsidR="00196458" w:rsidRPr="001B2398" w:rsidRDefault="00196458" w:rsidP="00196458">
      <w:pPr>
        <w:autoSpaceDE w:val="0"/>
        <w:autoSpaceDN w:val="0"/>
        <w:adjustRightInd w:val="0"/>
        <w:rPr>
          <w:b/>
          <w:i/>
          <w:szCs w:val="20"/>
        </w:rPr>
      </w:pPr>
      <w:r w:rsidRPr="001B2398">
        <w:rPr>
          <w:b/>
          <w:i/>
          <w:szCs w:val="20"/>
        </w:rPr>
        <w:t>Once you have emailed the UW Buyer:</w:t>
      </w:r>
    </w:p>
    <w:p w:rsidR="00275EBB" w:rsidRPr="001B2398" w:rsidRDefault="00196458" w:rsidP="00196458">
      <w:pPr>
        <w:pStyle w:val="ListParagraph"/>
        <w:numPr>
          <w:ilvl w:val="0"/>
          <w:numId w:val="4"/>
        </w:numPr>
        <w:autoSpaceDE w:val="0"/>
        <w:autoSpaceDN w:val="0"/>
        <w:adjustRightInd w:val="0"/>
        <w:rPr>
          <w:i/>
          <w:szCs w:val="20"/>
        </w:rPr>
      </w:pPr>
      <w:r w:rsidRPr="001B2398">
        <w:rPr>
          <w:i/>
          <w:szCs w:val="20"/>
        </w:rPr>
        <w:t>The Buyer will email you an invitation to join the RFX</w:t>
      </w:r>
    </w:p>
    <w:p w:rsidR="00196458" w:rsidRPr="001B2398" w:rsidRDefault="00196458" w:rsidP="00196458">
      <w:pPr>
        <w:pStyle w:val="ListParagraph"/>
        <w:numPr>
          <w:ilvl w:val="0"/>
          <w:numId w:val="4"/>
        </w:numPr>
        <w:autoSpaceDE w:val="0"/>
        <w:autoSpaceDN w:val="0"/>
        <w:adjustRightInd w:val="0"/>
        <w:rPr>
          <w:i/>
          <w:szCs w:val="20"/>
        </w:rPr>
      </w:pPr>
      <w:r w:rsidRPr="001B2398">
        <w:rPr>
          <w:i/>
          <w:szCs w:val="20"/>
        </w:rPr>
        <w:t>Follow the link in the email to access the RFX details</w:t>
      </w:r>
    </w:p>
    <w:p w:rsidR="00196458" w:rsidRPr="001B2398" w:rsidRDefault="00196458" w:rsidP="00196458">
      <w:pPr>
        <w:pStyle w:val="ListParagraph"/>
        <w:numPr>
          <w:ilvl w:val="0"/>
          <w:numId w:val="4"/>
        </w:numPr>
        <w:autoSpaceDE w:val="0"/>
        <w:autoSpaceDN w:val="0"/>
        <w:adjustRightInd w:val="0"/>
        <w:rPr>
          <w:i/>
          <w:szCs w:val="20"/>
        </w:rPr>
      </w:pPr>
      <w:r w:rsidRPr="001B2398">
        <w:rPr>
          <w:i/>
          <w:szCs w:val="20"/>
        </w:rPr>
        <w:t>Review and accept the prerequisites, which then allows you to view the RFX content</w:t>
      </w:r>
    </w:p>
    <w:p w:rsidR="00703461" w:rsidRPr="001B2398" w:rsidRDefault="00703461" w:rsidP="00700051">
      <w:pPr>
        <w:autoSpaceDE w:val="0"/>
        <w:autoSpaceDN w:val="0"/>
        <w:adjustRightInd w:val="0"/>
        <w:rPr>
          <w:i/>
          <w:szCs w:val="20"/>
        </w:rPr>
      </w:pPr>
    </w:p>
    <w:p w:rsidR="00471516" w:rsidRDefault="001B2398" w:rsidP="00703461">
      <w:pPr>
        <w:rPr>
          <w:szCs w:val="20"/>
        </w:rPr>
      </w:pPr>
      <w:r>
        <w:rPr>
          <w:i/>
          <w:szCs w:val="20"/>
        </w:rPr>
        <w:t xml:space="preserve">Please see </w:t>
      </w:r>
      <w:r w:rsidR="00067BA0">
        <w:rPr>
          <w:i/>
          <w:szCs w:val="20"/>
        </w:rPr>
        <w:t xml:space="preserve">the </w:t>
      </w:r>
      <w:r>
        <w:rPr>
          <w:i/>
          <w:szCs w:val="20"/>
        </w:rPr>
        <w:t xml:space="preserve">attached </w:t>
      </w:r>
      <w:r w:rsidR="00067BA0">
        <w:rPr>
          <w:i/>
          <w:szCs w:val="20"/>
        </w:rPr>
        <w:t>“</w:t>
      </w:r>
      <w:r w:rsidR="00471516">
        <w:rPr>
          <w:i/>
          <w:szCs w:val="20"/>
        </w:rPr>
        <w:t>Getting Started Supplier Guide</w:t>
      </w:r>
      <w:r w:rsidR="00067BA0">
        <w:rPr>
          <w:i/>
          <w:szCs w:val="20"/>
        </w:rPr>
        <w:t>”</w:t>
      </w:r>
      <w:r>
        <w:rPr>
          <w:i/>
          <w:szCs w:val="20"/>
        </w:rPr>
        <w:t xml:space="preserve"> for more information</w:t>
      </w:r>
      <w:r w:rsidR="00067BA0">
        <w:rPr>
          <w:szCs w:val="20"/>
        </w:rPr>
        <w:t>:</w:t>
      </w:r>
    </w:p>
    <w:p w:rsidR="00471516" w:rsidRPr="001B2398" w:rsidRDefault="00471516" w:rsidP="00703461">
      <w:pPr>
        <w:rPr>
          <w:szCs w:val="20"/>
        </w:rPr>
      </w:pPr>
    </w:p>
    <w:p w:rsidR="00EE60F3" w:rsidRDefault="0085222E" w:rsidP="00703461">
      <w:r>
        <w:object w:dxaOrig="1550" w:dyaOrig="991">
          <v:shape id="_x0000_i1026" type="#_x0000_t75" style="width:78pt;height:49.5pt" o:ole="">
            <v:imagedata r:id="rId16" o:title=""/>
          </v:shape>
          <o:OLEObject Type="Embed" ProgID="AcroExch.Document.7" ShapeID="_x0000_i1026" DrawAspect="Icon" ObjectID="_1474116579" r:id="rId17"/>
        </w:object>
      </w:r>
    </w:p>
    <w:sectPr w:rsidR="00EE60F3" w:rsidSect="00146BF0">
      <w:headerReference w:type="defaul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30" w:rsidRDefault="00076F30" w:rsidP="00EE60F3">
      <w:r>
        <w:separator/>
      </w:r>
    </w:p>
  </w:endnote>
  <w:endnote w:type="continuationSeparator" w:id="0">
    <w:p w:rsidR="00076F30" w:rsidRDefault="00076F30" w:rsidP="00EE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30" w:rsidRDefault="00076F30" w:rsidP="00EE60F3">
      <w:r>
        <w:separator/>
      </w:r>
    </w:p>
  </w:footnote>
  <w:footnote w:type="continuationSeparator" w:id="0">
    <w:p w:rsidR="00076F30" w:rsidRDefault="00076F30" w:rsidP="00EE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F3" w:rsidRDefault="007E5599" w:rsidP="00D11CFB">
    <w:pPr>
      <w:tabs>
        <w:tab w:val="left" w:pos="326"/>
        <w:tab w:val="center" w:pos="4680"/>
      </w:tabs>
      <w:rPr>
        <w:rStyle w:val="PageNumber"/>
      </w:rPr>
    </w:pPr>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-33020</wp:posOffset>
          </wp:positionV>
          <wp:extent cx="1673225" cy="824230"/>
          <wp:effectExtent l="19050" t="0" r="3175" b="0"/>
          <wp:wrapSquare wrapText="bothSides"/>
          <wp:docPr id="3" name="Picture 3"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
                  <pic:cNvPicPr>
                    <a:picLocks noChangeAspect="1" noChangeArrowheads="1"/>
                  </pic:cNvPicPr>
                </pic:nvPicPr>
                <pic:blipFill>
                  <a:blip r:embed="rId1"/>
                  <a:srcRect/>
                  <a:stretch>
                    <a:fillRect/>
                  </a:stretch>
                </pic:blipFill>
                <pic:spPr bwMode="auto">
                  <a:xfrm>
                    <a:off x="0" y="0"/>
                    <a:ext cx="1673225" cy="824230"/>
                  </a:xfrm>
                  <a:prstGeom prst="rect">
                    <a:avLst/>
                  </a:prstGeom>
                  <a:noFill/>
                  <a:ln w="9525">
                    <a:noFill/>
                    <a:miter lim="800000"/>
                    <a:headEnd/>
                    <a:tailEnd/>
                  </a:ln>
                </pic:spPr>
              </pic:pic>
            </a:graphicData>
          </a:graphic>
        </wp:anchor>
      </w:drawing>
    </w:r>
    <w:r w:rsidR="00EE60F3">
      <w:tab/>
    </w:r>
    <w:r w:rsidR="00EE60F3">
      <w:tab/>
    </w:r>
  </w:p>
  <w:p w:rsidR="00EE60F3" w:rsidRDefault="00EE60F3" w:rsidP="00EE60F3">
    <w:pPr>
      <w:pStyle w:val="Header"/>
    </w:pPr>
  </w:p>
  <w:p w:rsidR="00EE60F3" w:rsidRPr="00EE61B0" w:rsidRDefault="00EE60F3" w:rsidP="00EE60F3">
    <w:pPr>
      <w:pStyle w:val="Header"/>
      <w:rPr>
        <w:sz w:val="24"/>
      </w:rPr>
    </w:pPr>
    <w:r w:rsidRPr="00EE61B0">
      <w:rPr>
        <w:sz w:val="24"/>
      </w:rPr>
      <w:tab/>
    </w:r>
  </w:p>
  <w:p w:rsidR="00EE60F3" w:rsidRDefault="00EE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2944"/>
    <w:multiLevelType w:val="hybridMultilevel"/>
    <w:tmpl w:val="8066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71EEE"/>
    <w:multiLevelType w:val="hybridMultilevel"/>
    <w:tmpl w:val="43B0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E07E0"/>
    <w:multiLevelType w:val="hybridMultilevel"/>
    <w:tmpl w:val="773A6248"/>
    <w:lvl w:ilvl="0" w:tplc="4FF02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90CB8"/>
    <w:multiLevelType w:val="hybridMultilevel"/>
    <w:tmpl w:val="521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557B5"/>
    <w:multiLevelType w:val="hybridMultilevel"/>
    <w:tmpl w:val="8066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2543A"/>
    <w:multiLevelType w:val="hybridMultilevel"/>
    <w:tmpl w:val="03169BDA"/>
    <w:lvl w:ilvl="0" w:tplc="4FF02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F3"/>
    <w:rsid w:val="00054233"/>
    <w:rsid w:val="00067BA0"/>
    <w:rsid w:val="00076F30"/>
    <w:rsid w:val="000C6277"/>
    <w:rsid w:val="000D15CC"/>
    <w:rsid w:val="000D530D"/>
    <w:rsid w:val="00114AA5"/>
    <w:rsid w:val="00146BF0"/>
    <w:rsid w:val="001550FE"/>
    <w:rsid w:val="00155278"/>
    <w:rsid w:val="00174C72"/>
    <w:rsid w:val="00175C9C"/>
    <w:rsid w:val="00196458"/>
    <w:rsid w:val="001B2398"/>
    <w:rsid w:val="001D6BEF"/>
    <w:rsid w:val="002527E5"/>
    <w:rsid w:val="00275EBB"/>
    <w:rsid w:val="00282333"/>
    <w:rsid w:val="003C608C"/>
    <w:rsid w:val="003E1A97"/>
    <w:rsid w:val="004079DB"/>
    <w:rsid w:val="00414D64"/>
    <w:rsid w:val="00471516"/>
    <w:rsid w:val="0047394A"/>
    <w:rsid w:val="0057768C"/>
    <w:rsid w:val="005A5902"/>
    <w:rsid w:val="005E5A65"/>
    <w:rsid w:val="005F168F"/>
    <w:rsid w:val="00630122"/>
    <w:rsid w:val="006565F2"/>
    <w:rsid w:val="006903A7"/>
    <w:rsid w:val="006B1D6A"/>
    <w:rsid w:val="00700051"/>
    <w:rsid w:val="00703461"/>
    <w:rsid w:val="00721CEE"/>
    <w:rsid w:val="00771BC2"/>
    <w:rsid w:val="007A30CA"/>
    <w:rsid w:val="007D2805"/>
    <w:rsid w:val="007E5599"/>
    <w:rsid w:val="00812042"/>
    <w:rsid w:val="008151F9"/>
    <w:rsid w:val="008339A2"/>
    <w:rsid w:val="00837CF6"/>
    <w:rsid w:val="0085222E"/>
    <w:rsid w:val="00855507"/>
    <w:rsid w:val="008705F1"/>
    <w:rsid w:val="00883B74"/>
    <w:rsid w:val="00886C78"/>
    <w:rsid w:val="008A66D0"/>
    <w:rsid w:val="00943040"/>
    <w:rsid w:val="00953868"/>
    <w:rsid w:val="00972D64"/>
    <w:rsid w:val="00984226"/>
    <w:rsid w:val="009B34EE"/>
    <w:rsid w:val="009E3C2B"/>
    <w:rsid w:val="009F711C"/>
    <w:rsid w:val="00A25914"/>
    <w:rsid w:val="00A40FDD"/>
    <w:rsid w:val="00A856BB"/>
    <w:rsid w:val="00A96337"/>
    <w:rsid w:val="00AA6A89"/>
    <w:rsid w:val="00AF596B"/>
    <w:rsid w:val="00B5443B"/>
    <w:rsid w:val="00BA00B2"/>
    <w:rsid w:val="00BC7F6B"/>
    <w:rsid w:val="00BE6B0C"/>
    <w:rsid w:val="00C41864"/>
    <w:rsid w:val="00C84605"/>
    <w:rsid w:val="00D0393C"/>
    <w:rsid w:val="00D11CFB"/>
    <w:rsid w:val="00D6032E"/>
    <w:rsid w:val="00D64AE8"/>
    <w:rsid w:val="00D91BDF"/>
    <w:rsid w:val="00DA3E40"/>
    <w:rsid w:val="00DB40E2"/>
    <w:rsid w:val="00E662F6"/>
    <w:rsid w:val="00E92C11"/>
    <w:rsid w:val="00EE60F3"/>
    <w:rsid w:val="00F32EB4"/>
    <w:rsid w:val="00F96589"/>
    <w:rsid w:val="00FA446C"/>
    <w:rsid w:val="00FC7945"/>
    <w:rsid w:val="00FE08D3"/>
    <w:rsid w:val="00F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E8F7350-05B3-47CF-9178-299681F2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F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0F3"/>
    <w:pPr>
      <w:tabs>
        <w:tab w:val="center" w:pos="4680"/>
        <w:tab w:val="right" w:pos="9360"/>
      </w:tabs>
    </w:pPr>
  </w:style>
  <w:style w:type="character" w:customStyle="1" w:styleId="HeaderChar">
    <w:name w:val="Header Char"/>
    <w:link w:val="Header"/>
    <w:uiPriority w:val="99"/>
    <w:rsid w:val="00EE60F3"/>
    <w:rPr>
      <w:szCs w:val="24"/>
    </w:rPr>
  </w:style>
  <w:style w:type="paragraph" w:styleId="Footer">
    <w:name w:val="footer"/>
    <w:basedOn w:val="Normal"/>
    <w:link w:val="FooterChar"/>
    <w:uiPriority w:val="99"/>
    <w:unhideWhenUsed/>
    <w:rsid w:val="00EE60F3"/>
    <w:pPr>
      <w:tabs>
        <w:tab w:val="center" w:pos="4680"/>
        <w:tab w:val="right" w:pos="9360"/>
      </w:tabs>
    </w:pPr>
  </w:style>
  <w:style w:type="character" w:customStyle="1" w:styleId="FooterChar">
    <w:name w:val="Footer Char"/>
    <w:link w:val="Footer"/>
    <w:uiPriority w:val="99"/>
    <w:rsid w:val="00EE60F3"/>
    <w:rPr>
      <w:szCs w:val="24"/>
    </w:rPr>
  </w:style>
  <w:style w:type="character" w:styleId="PageNumber">
    <w:name w:val="page number"/>
    <w:rsid w:val="00EE60F3"/>
    <w:rPr>
      <w:rFonts w:ascii="Arial" w:hAnsi="Arial"/>
      <w:sz w:val="18"/>
      <w:szCs w:val="18"/>
    </w:rPr>
  </w:style>
  <w:style w:type="paragraph" w:styleId="Title">
    <w:name w:val="Title"/>
    <w:basedOn w:val="Normal"/>
    <w:next w:val="Normal"/>
    <w:link w:val="TitleChar"/>
    <w:uiPriority w:val="10"/>
    <w:qFormat/>
    <w:rsid w:val="00EE60F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E60F3"/>
    <w:rPr>
      <w:rFonts w:ascii="Cambria" w:hAnsi="Cambria"/>
      <w:color w:val="17365D"/>
      <w:spacing w:val="5"/>
      <w:kern w:val="28"/>
      <w:sz w:val="52"/>
      <w:szCs w:val="52"/>
    </w:rPr>
  </w:style>
  <w:style w:type="character" w:styleId="Hyperlink">
    <w:name w:val="Hyperlink"/>
    <w:uiPriority w:val="99"/>
    <w:unhideWhenUsed/>
    <w:rsid w:val="00EE60F3"/>
    <w:rPr>
      <w:color w:val="0000FF"/>
      <w:u w:val="single"/>
    </w:rPr>
  </w:style>
  <w:style w:type="paragraph" w:styleId="BodyText2">
    <w:name w:val="Body Text 2"/>
    <w:basedOn w:val="Normal"/>
    <w:link w:val="BodyText2Char"/>
    <w:uiPriority w:val="99"/>
    <w:unhideWhenUsed/>
    <w:rsid w:val="00EE60F3"/>
    <w:pPr>
      <w:spacing w:after="120" w:line="480" w:lineRule="auto"/>
    </w:pPr>
    <w:rPr>
      <w:rFonts w:ascii="Arial" w:hAnsi="Arial"/>
      <w:szCs w:val="20"/>
    </w:rPr>
  </w:style>
  <w:style w:type="character" w:customStyle="1" w:styleId="BodyText2Char">
    <w:name w:val="Body Text 2 Char"/>
    <w:link w:val="BodyText2"/>
    <w:uiPriority w:val="99"/>
    <w:rsid w:val="00EE60F3"/>
    <w:rPr>
      <w:rFonts w:ascii="Arial" w:hAnsi="Arial"/>
    </w:rPr>
  </w:style>
  <w:style w:type="character" w:styleId="FollowedHyperlink">
    <w:name w:val="FollowedHyperlink"/>
    <w:basedOn w:val="DefaultParagraphFont"/>
    <w:uiPriority w:val="99"/>
    <w:semiHidden/>
    <w:unhideWhenUsed/>
    <w:rsid w:val="00FA446C"/>
    <w:rPr>
      <w:color w:val="800080" w:themeColor="followedHyperlink"/>
      <w:u w:val="single"/>
    </w:rPr>
  </w:style>
  <w:style w:type="paragraph" w:customStyle="1" w:styleId="Default">
    <w:name w:val="Default"/>
    <w:rsid w:val="00FA446C"/>
    <w:pPr>
      <w:autoSpaceDE w:val="0"/>
      <w:autoSpaceDN w:val="0"/>
      <w:adjustRightInd w:val="0"/>
    </w:pPr>
    <w:rPr>
      <w:rFonts w:cs="Calibri"/>
      <w:color w:val="000000"/>
      <w:sz w:val="24"/>
      <w:szCs w:val="24"/>
    </w:rPr>
  </w:style>
  <w:style w:type="paragraph" w:styleId="ListParagraph">
    <w:name w:val="List Paragraph"/>
    <w:basedOn w:val="Normal"/>
    <w:uiPriority w:val="34"/>
    <w:qFormat/>
    <w:rsid w:val="003E1A97"/>
    <w:pPr>
      <w:ind w:left="720"/>
      <w:contextualSpacing/>
    </w:pPr>
  </w:style>
  <w:style w:type="paragraph" w:styleId="BalloonText">
    <w:name w:val="Balloon Text"/>
    <w:basedOn w:val="Normal"/>
    <w:link w:val="BalloonTextChar"/>
    <w:uiPriority w:val="99"/>
    <w:semiHidden/>
    <w:unhideWhenUsed/>
    <w:rsid w:val="00275EBB"/>
    <w:rPr>
      <w:rFonts w:ascii="Tahoma" w:hAnsi="Tahoma" w:cs="Tahoma"/>
      <w:sz w:val="16"/>
      <w:szCs w:val="16"/>
    </w:rPr>
  </w:style>
  <w:style w:type="character" w:customStyle="1" w:styleId="BalloonTextChar">
    <w:name w:val="Balloon Text Char"/>
    <w:basedOn w:val="DefaultParagraphFont"/>
    <w:link w:val="BalloonText"/>
    <w:uiPriority w:val="99"/>
    <w:semiHidden/>
    <w:rsid w:val="00275EBB"/>
    <w:rPr>
      <w:rFonts w:ascii="Tahoma" w:hAnsi="Tahoma" w:cs="Tahoma"/>
      <w:sz w:val="16"/>
      <w:szCs w:val="16"/>
    </w:rPr>
  </w:style>
  <w:style w:type="paragraph" w:styleId="Revision">
    <w:name w:val="Revision"/>
    <w:hidden/>
    <w:uiPriority w:val="99"/>
    <w:semiHidden/>
    <w:rsid w:val="00AA6A8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uw.supplier.ariba.com/"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78A0BF-F3A6-4DB4-8478-7BDFB604D184}"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AAA800F8-90F9-47B5-9BC9-B9F484123403}">
      <dgm:prSet phldrT="[Text]"/>
      <dgm:spPr/>
      <dgm:t>
        <a:bodyPr/>
        <a:lstStyle/>
        <a:p>
          <a:r>
            <a:rPr lang="en-US"/>
            <a:t>Get Ariba Network ID</a:t>
          </a:r>
        </a:p>
      </dgm:t>
    </dgm:pt>
    <dgm:pt modelId="{8278E088-5A57-40E8-84EE-06D5CA60DAA5}" type="parTrans" cxnId="{A0203542-65D2-49DE-AB34-BE1566040B07}">
      <dgm:prSet/>
      <dgm:spPr/>
      <dgm:t>
        <a:bodyPr/>
        <a:lstStyle/>
        <a:p>
          <a:endParaRPr lang="en-US"/>
        </a:p>
      </dgm:t>
    </dgm:pt>
    <dgm:pt modelId="{4D6D0C9E-30BC-4EBD-BC34-53F0D15149F4}" type="sibTrans" cxnId="{A0203542-65D2-49DE-AB34-BE1566040B07}">
      <dgm:prSet/>
      <dgm:spPr/>
      <dgm:t>
        <a:bodyPr/>
        <a:lstStyle/>
        <a:p>
          <a:endParaRPr lang="en-US"/>
        </a:p>
      </dgm:t>
    </dgm:pt>
    <dgm:pt modelId="{D1F89101-BCBB-47B3-B29D-2760CA46C552}">
      <dgm:prSet phldrT="[Text]"/>
      <dgm:spPr/>
      <dgm:t>
        <a:bodyPr/>
        <a:lstStyle/>
        <a:p>
          <a:r>
            <a:rPr lang="en-US"/>
            <a:t>Email Buyer about RFX</a:t>
          </a:r>
        </a:p>
      </dgm:t>
    </dgm:pt>
    <dgm:pt modelId="{6A73BC09-1BE3-4ECF-A710-747D9E5D3982}" type="parTrans" cxnId="{03790555-1104-4210-A167-F10B9D50D8B2}">
      <dgm:prSet/>
      <dgm:spPr/>
      <dgm:t>
        <a:bodyPr/>
        <a:lstStyle/>
        <a:p>
          <a:endParaRPr lang="en-US"/>
        </a:p>
      </dgm:t>
    </dgm:pt>
    <dgm:pt modelId="{5F60EA4C-2A94-4FFF-A001-0E4B31FC8D10}" type="sibTrans" cxnId="{03790555-1104-4210-A167-F10B9D50D8B2}">
      <dgm:prSet/>
      <dgm:spPr/>
      <dgm:t>
        <a:bodyPr/>
        <a:lstStyle/>
        <a:p>
          <a:endParaRPr lang="en-US"/>
        </a:p>
      </dgm:t>
    </dgm:pt>
    <dgm:pt modelId="{91263617-DFF8-45CC-98FA-94EE6F316192}">
      <dgm:prSet phldrT="[Text]"/>
      <dgm:spPr/>
      <dgm:t>
        <a:bodyPr/>
        <a:lstStyle/>
        <a:p>
          <a:r>
            <a:rPr lang="en-US"/>
            <a:t>Receive email to join RFX</a:t>
          </a:r>
        </a:p>
      </dgm:t>
    </dgm:pt>
    <dgm:pt modelId="{05A85790-C0E6-4BD9-BB81-DE42A8CADFEB}" type="parTrans" cxnId="{4CC07A3D-49DA-4BFA-A90D-F991A16596F6}">
      <dgm:prSet/>
      <dgm:spPr/>
      <dgm:t>
        <a:bodyPr/>
        <a:lstStyle/>
        <a:p>
          <a:endParaRPr lang="en-US"/>
        </a:p>
      </dgm:t>
    </dgm:pt>
    <dgm:pt modelId="{A291D232-8972-410E-8831-822AEF825286}" type="sibTrans" cxnId="{4CC07A3D-49DA-4BFA-A90D-F991A16596F6}">
      <dgm:prSet/>
      <dgm:spPr/>
      <dgm:t>
        <a:bodyPr/>
        <a:lstStyle/>
        <a:p>
          <a:endParaRPr lang="en-US"/>
        </a:p>
      </dgm:t>
    </dgm:pt>
    <dgm:pt modelId="{42A0714B-4882-4FC3-8D28-EAE7ADEADE05}">
      <dgm:prSet phldrT="[Text]"/>
      <dgm:spPr/>
      <dgm:t>
        <a:bodyPr/>
        <a:lstStyle/>
        <a:p>
          <a:r>
            <a:rPr lang="en-US"/>
            <a:t>Accept prerequisites</a:t>
          </a:r>
        </a:p>
      </dgm:t>
    </dgm:pt>
    <dgm:pt modelId="{A81FACD4-5F4A-47FB-8127-5DAB6195C0CA}" type="parTrans" cxnId="{80BBD5AC-C7FD-467C-A57E-DCB551755AC3}">
      <dgm:prSet/>
      <dgm:spPr/>
      <dgm:t>
        <a:bodyPr/>
        <a:lstStyle/>
        <a:p>
          <a:endParaRPr lang="en-US"/>
        </a:p>
      </dgm:t>
    </dgm:pt>
    <dgm:pt modelId="{33B5F2ED-5545-4805-B097-944512566AF6}" type="sibTrans" cxnId="{80BBD5AC-C7FD-467C-A57E-DCB551755AC3}">
      <dgm:prSet/>
      <dgm:spPr/>
      <dgm:t>
        <a:bodyPr/>
        <a:lstStyle/>
        <a:p>
          <a:endParaRPr lang="en-US"/>
        </a:p>
      </dgm:t>
    </dgm:pt>
    <dgm:pt modelId="{36A5E48C-FAC6-428A-9404-A0558C59E2C4}">
      <dgm:prSet phldrT="[Text]"/>
      <dgm:spPr/>
      <dgm:t>
        <a:bodyPr/>
        <a:lstStyle/>
        <a:p>
          <a:r>
            <a:rPr lang="en-US"/>
            <a:t>View RFX content</a:t>
          </a:r>
        </a:p>
      </dgm:t>
    </dgm:pt>
    <dgm:pt modelId="{A76B8592-3B05-45B6-949F-FC5DA9C50E7E}" type="parTrans" cxnId="{A96A4938-8D2D-41BF-BE11-A5365C899C89}">
      <dgm:prSet/>
      <dgm:spPr/>
      <dgm:t>
        <a:bodyPr/>
        <a:lstStyle/>
        <a:p>
          <a:endParaRPr lang="en-US"/>
        </a:p>
      </dgm:t>
    </dgm:pt>
    <dgm:pt modelId="{8CC049B3-A11D-4821-B19C-488122F4D1FE}" type="sibTrans" cxnId="{A96A4938-8D2D-41BF-BE11-A5365C899C89}">
      <dgm:prSet/>
      <dgm:spPr/>
      <dgm:t>
        <a:bodyPr/>
        <a:lstStyle/>
        <a:p>
          <a:endParaRPr lang="en-US"/>
        </a:p>
      </dgm:t>
    </dgm:pt>
    <dgm:pt modelId="{D9F4E291-3291-4424-9686-27C96B6DFB52}" type="pres">
      <dgm:prSet presAssocID="{3778A0BF-F3A6-4DB4-8478-7BDFB604D184}" presName="Name0" presStyleCnt="0">
        <dgm:presLayoutVars>
          <dgm:dir/>
          <dgm:resizeHandles val="exact"/>
        </dgm:presLayoutVars>
      </dgm:prSet>
      <dgm:spPr/>
    </dgm:pt>
    <dgm:pt modelId="{8BE4423B-6672-4B99-BCCD-A668D99F06CC}" type="pres">
      <dgm:prSet presAssocID="{AAA800F8-90F9-47B5-9BC9-B9F484123403}" presName="composite" presStyleCnt="0"/>
      <dgm:spPr/>
    </dgm:pt>
    <dgm:pt modelId="{C9650CE2-D228-4955-ACC0-E98E3DE52313}" type="pres">
      <dgm:prSet presAssocID="{AAA800F8-90F9-47B5-9BC9-B9F484123403}" presName="bgChev" presStyleLbl="node1" presStyleIdx="0" presStyleCnt="5"/>
      <dgm:spPr/>
    </dgm:pt>
    <dgm:pt modelId="{822028CE-6B3F-476E-B101-CE9A893F2940}" type="pres">
      <dgm:prSet presAssocID="{AAA800F8-90F9-47B5-9BC9-B9F484123403}" presName="txNode" presStyleLbl="fgAcc1" presStyleIdx="0" presStyleCnt="5">
        <dgm:presLayoutVars>
          <dgm:bulletEnabled val="1"/>
        </dgm:presLayoutVars>
      </dgm:prSet>
      <dgm:spPr/>
      <dgm:t>
        <a:bodyPr/>
        <a:lstStyle/>
        <a:p>
          <a:endParaRPr lang="en-US"/>
        </a:p>
      </dgm:t>
    </dgm:pt>
    <dgm:pt modelId="{E1AFA2AC-2230-4359-838F-4FACC440ED75}" type="pres">
      <dgm:prSet presAssocID="{4D6D0C9E-30BC-4EBD-BC34-53F0D15149F4}" presName="compositeSpace" presStyleCnt="0"/>
      <dgm:spPr/>
    </dgm:pt>
    <dgm:pt modelId="{1D960865-8898-45BE-9926-D273C4844E0E}" type="pres">
      <dgm:prSet presAssocID="{D1F89101-BCBB-47B3-B29D-2760CA46C552}" presName="composite" presStyleCnt="0"/>
      <dgm:spPr/>
    </dgm:pt>
    <dgm:pt modelId="{D9FA63A9-6214-4850-909C-0E0FB027BFCA}" type="pres">
      <dgm:prSet presAssocID="{D1F89101-BCBB-47B3-B29D-2760CA46C552}" presName="bgChev" presStyleLbl="node1" presStyleIdx="1" presStyleCnt="5"/>
      <dgm:spPr/>
    </dgm:pt>
    <dgm:pt modelId="{B8B04757-5CE3-4C02-A6AA-76BD407AA77D}" type="pres">
      <dgm:prSet presAssocID="{D1F89101-BCBB-47B3-B29D-2760CA46C552}" presName="txNode" presStyleLbl="fgAcc1" presStyleIdx="1" presStyleCnt="5">
        <dgm:presLayoutVars>
          <dgm:bulletEnabled val="1"/>
        </dgm:presLayoutVars>
      </dgm:prSet>
      <dgm:spPr/>
      <dgm:t>
        <a:bodyPr/>
        <a:lstStyle/>
        <a:p>
          <a:endParaRPr lang="en-US"/>
        </a:p>
      </dgm:t>
    </dgm:pt>
    <dgm:pt modelId="{55BA3068-EC4B-4121-A2DC-4A48891113A2}" type="pres">
      <dgm:prSet presAssocID="{5F60EA4C-2A94-4FFF-A001-0E4B31FC8D10}" presName="compositeSpace" presStyleCnt="0"/>
      <dgm:spPr/>
    </dgm:pt>
    <dgm:pt modelId="{75663C86-771E-4119-A5C7-AB872D3EBB27}" type="pres">
      <dgm:prSet presAssocID="{91263617-DFF8-45CC-98FA-94EE6F316192}" presName="composite" presStyleCnt="0"/>
      <dgm:spPr/>
    </dgm:pt>
    <dgm:pt modelId="{848EACBC-FA55-4D4A-A8F2-F6A47F1FED9F}" type="pres">
      <dgm:prSet presAssocID="{91263617-DFF8-45CC-98FA-94EE6F316192}" presName="bgChev" presStyleLbl="node1" presStyleIdx="2" presStyleCnt="5"/>
      <dgm:spPr/>
    </dgm:pt>
    <dgm:pt modelId="{E3CC6F5A-E63E-466D-BDD6-3F05916BD289}" type="pres">
      <dgm:prSet presAssocID="{91263617-DFF8-45CC-98FA-94EE6F316192}" presName="txNode" presStyleLbl="fgAcc1" presStyleIdx="2" presStyleCnt="5">
        <dgm:presLayoutVars>
          <dgm:bulletEnabled val="1"/>
        </dgm:presLayoutVars>
      </dgm:prSet>
      <dgm:spPr/>
      <dgm:t>
        <a:bodyPr/>
        <a:lstStyle/>
        <a:p>
          <a:endParaRPr lang="en-US"/>
        </a:p>
      </dgm:t>
    </dgm:pt>
    <dgm:pt modelId="{1A8D1F8A-0DB3-4898-BAC4-B66939BB757B}" type="pres">
      <dgm:prSet presAssocID="{A291D232-8972-410E-8831-822AEF825286}" presName="compositeSpace" presStyleCnt="0"/>
      <dgm:spPr/>
    </dgm:pt>
    <dgm:pt modelId="{E517FCD7-DA92-4FDD-942C-ADB2C22889A9}" type="pres">
      <dgm:prSet presAssocID="{42A0714B-4882-4FC3-8D28-EAE7ADEADE05}" presName="composite" presStyleCnt="0"/>
      <dgm:spPr/>
    </dgm:pt>
    <dgm:pt modelId="{41758602-ADFD-41CC-9318-10078C62893E}" type="pres">
      <dgm:prSet presAssocID="{42A0714B-4882-4FC3-8D28-EAE7ADEADE05}" presName="bgChev" presStyleLbl="node1" presStyleIdx="3" presStyleCnt="5"/>
      <dgm:spPr/>
    </dgm:pt>
    <dgm:pt modelId="{6EA0F998-3C7D-4398-B6FB-3C924DB51775}" type="pres">
      <dgm:prSet presAssocID="{42A0714B-4882-4FC3-8D28-EAE7ADEADE05}" presName="txNode" presStyleLbl="fgAcc1" presStyleIdx="3" presStyleCnt="5">
        <dgm:presLayoutVars>
          <dgm:bulletEnabled val="1"/>
        </dgm:presLayoutVars>
      </dgm:prSet>
      <dgm:spPr/>
      <dgm:t>
        <a:bodyPr/>
        <a:lstStyle/>
        <a:p>
          <a:endParaRPr lang="en-US"/>
        </a:p>
      </dgm:t>
    </dgm:pt>
    <dgm:pt modelId="{856060D8-153B-4C4F-8A5C-1D8587A349B5}" type="pres">
      <dgm:prSet presAssocID="{33B5F2ED-5545-4805-B097-944512566AF6}" presName="compositeSpace" presStyleCnt="0"/>
      <dgm:spPr/>
    </dgm:pt>
    <dgm:pt modelId="{32F3588B-63A9-4A5A-8D9B-00C42F4F1314}" type="pres">
      <dgm:prSet presAssocID="{36A5E48C-FAC6-428A-9404-A0558C59E2C4}" presName="composite" presStyleCnt="0"/>
      <dgm:spPr/>
    </dgm:pt>
    <dgm:pt modelId="{FB0F1FEC-9539-4BAD-B96D-8FE782497202}" type="pres">
      <dgm:prSet presAssocID="{36A5E48C-FAC6-428A-9404-A0558C59E2C4}" presName="bgChev" presStyleLbl="node1" presStyleIdx="4" presStyleCnt="5"/>
      <dgm:spPr/>
    </dgm:pt>
    <dgm:pt modelId="{FD1CC006-F81C-429A-A4C4-A3516A21632D}" type="pres">
      <dgm:prSet presAssocID="{36A5E48C-FAC6-428A-9404-A0558C59E2C4}" presName="txNode" presStyleLbl="fgAcc1" presStyleIdx="4" presStyleCnt="5">
        <dgm:presLayoutVars>
          <dgm:bulletEnabled val="1"/>
        </dgm:presLayoutVars>
      </dgm:prSet>
      <dgm:spPr/>
      <dgm:t>
        <a:bodyPr/>
        <a:lstStyle/>
        <a:p>
          <a:endParaRPr lang="en-US"/>
        </a:p>
      </dgm:t>
    </dgm:pt>
  </dgm:ptLst>
  <dgm:cxnLst>
    <dgm:cxn modelId="{3BD8B1B3-81ED-48B4-BC14-2D6F0AB79660}" type="presOf" srcId="{D1F89101-BCBB-47B3-B29D-2760CA46C552}" destId="{B8B04757-5CE3-4C02-A6AA-76BD407AA77D}" srcOrd="0" destOrd="0" presId="urn:microsoft.com/office/officeart/2005/8/layout/chevronAccent+Icon"/>
    <dgm:cxn modelId="{485F93EB-915B-467B-848D-F6F6F01C85AF}" type="presOf" srcId="{3778A0BF-F3A6-4DB4-8478-7BDFB604D184}" destId="{D9F4E291-3291-4424-9686-27C96B6DFB52}" srcOrd="0" destOrd="0" presId="urn:microsoft.com/office/officeart/2005/8/layout/chevronAccent+Icon"/>
    <dgm:cxn modelId="{A0203542-65D2-49DE-AB34-BE1566040B07}" srcId="{3778A0BF-F3A6-4DB4-8478-7BDFB604D184}" destId="{AAA800F8-90F9-47B5-9BC9-B9F484123403}" srcOrd="0" destOrd="0" parTransId="{8278E088-5A57-40E8-84EE-06D5CA60DAA5}" sibTransId="{4D6D0C9E-30BC-4EBD-BC34-53F0D15149F4}"/>
    <dgm:cxn modelId="{A96A4938-8D2D-41BF-BE11-A5365C899C89}" srcId="{3778A0BF-F3A6-4DB4-8478-7BDFB604D184}" destId="{36A5E48C-FAC6-428A-9404-A0558C59E2C4}" srcOrd="4" destOrd="0" parTransId="{A76B8592-3B05-45B6-949F-FC5DA9C50E7E}" sibTransId="{8CC049B3-A11D-4821-B19C-488122F4D1FE}"/>
    <dgm:cxn modelId="{03790555-1104-4210-A167-F10B9D50D8B2}" srcId="{3778A0BF-F3A6-4DB4-8478-7BDFB604D184}" destId="{D1F89101-BCBB-47B3-B29D-2760CA46C552}" srcOrd="1" destOrd="0" parTransId="{6A73BC09-1BE3-4ECF-A710-747D9E5D3982}" sibTransId="{5F60EA4C-2A94-4FFF-A001-0E4B31FC8D10}"/>
    <dgm:cxn modelId="{4CC07A3D-49DA-4BFA-A90D-F991A16596F6}" srcId="{3778A0BF-F3A6-4DB4-8478-7BDFB604D184}" destId="{91263617-DFF8-45CC-98FA-94EE6F316192}" srcOrd="2" destOrd="0" parTransId="{05A85790-C0E6-4BD9-BB81-DE42A8CADFEB}" sibTransId="{A291D232-8972-410E-8831-822AEF825286}"/>
    <dgm:cxn modelId="{3B24443D-0B94-4C01-A149-DBB9E42ABC01}" type="presOf" srcId="{42A0714B-4882-4FC3-8D28-EAE7ADEADE05}" destId="{6EA0F998-3C7D-4398-B6FB-3C924DB51775}" srcOrd="0" destOrd="0" presId="urn:microsoft.com/office/officeart/2005/8/layout/chevronAccent+Icon"/>
    <dgm:cxn modelId="{80BBD5AC-C7FD-467C-A57E-DCB551755AC3}" srcId="{3778A0BF-F3A6-4DB4-8478-7BDFB604D184}" destId="{42A0714B-4882-4FC3-8D28-EAE7ADEADE05}" srcOrd="3" destOrd="0" parTransId="{A81FACD4-5F4A-47FB-8127-5DAB6195C0CA}" sibTransId="{33B5F2ED-5545-4805-B097-944512566AF6}"/>
    <dgm:cxn modelId="{95069752-A9A7-42EA-B6BF-D83DB3531A23}" type="presOf" srcId="{91263617-DFF8-45CC-98FA-94EE6F316192}" destId="{E3CC6F5A-E63E-466D-BDD6-3F05916BD289}" srcOrd="0" destOrd="0" presId="urn:microsoft.com/office/officeart/2005/8/layout/chevronAccent+Icon"/>
    <dgm:cxn modelId="{D196ED9F-4455-4CF4-ACB6-E8AEEF4E5DA1}" type="presOf" srcId="{AAA800F8-90F9-47B5-9BC9-B9F484123403}" destId="{822028CE-6B3F-476E-B101-CE9A893F2940}" srcOrd="0" destOrd="0" presId="urn:microsoft.com/office/officeart/2005/8/layout/chevronAccent+Icon"/>
    <dgm:cxn modelId="{5B169A81-F24F-48C6-ABAD-62AA72ADE38C}" type="presOf" srcId="{36A5E48C-FAC6-428A-9404-A0558C59E2C4}" destId="{FD1CC006-F81C-429A-A4C4-A3516A21632D}" srcOrd="0" destOrd="0" presId="urn:microsoft.com/office/officeart/2005/8/layout/chevronAccent+Icon"/>
    <dgm:cxn modelId="{896991C2-1F76-4801-A931-ECE54C529BAE}" type="presParOf" srcId="{D9F4E291-3291-4424-9686-27C96B6DFB52}" destId="{8BE4423B-6672-4B99-BCCD-A668D99F06CC}" srcOrd="0" destOrd="0" presId="urn:microsoft.com/office/officeart/2005/8/layout/chevronAccent+Icon"/>
    <dgm:cxn modelId="{01D9F925-E198-4D32-B6FC-68BD03429A84}" type="presParOf" srcId="{8BE4423B-6672-4B99-BCCD-A668D99F06CC}" destId="{C9650CE2-D228-4955-ACC0-E98E3DE52313}" srcOrd="0" destOrd="0" presId="urn:microsoft.com/office/officeart/2005/8/layout/chevronAccent+Icon"/>
    <dgm:cxn modelId="{1C907FA0-41FD-4661-81BC-1C1FFDE22B32}" type="presParOf" srcId="{8BE4423B-6672-4B99-BCCD-A668D99F06CC}" destId="{822028CE-6B3F-476E-B101-CE9A893F2940}" srcOrd="1" destOrd="0" presId="urn:microsoft.com/office/officeart/2005/8/layout/chevronAccent+Icon"/>
    <dgm:cxn modelId="{447FFB0F-23C7-49CA-A870-3B67AEFB457C}" type="presParOf" srcId="{D9F4E291-3291-4424-9686-27C96B6DFB52}" destId="{E1AFA2AC-2230-4359-838F-4FACC440ED75}" srcOrd="1" destOrd="0" presId="urn:microsoft.com/office/officeart/2005/8/layout/chevronAccent+Icon"/>
    <dgm:cxn modelId="{388D7DE0-DD6A-45D3-A665-31C4C71A51C5}" type="presParOf" srcId="{D9F4E291-3291-4424-9686-27C96B6DFB52}" destId="{1D960865-8898-45BE-9926-D273C4844E0E}" srcOrd="2" destOrd="0" presId="urn:microsoft.com/office/officeart/2005/8/layout/chevronAccent+Icon"/>
    <dgm:cxn modelId="{993A3297-CDEB-4123-8155-04C93E8B9BBF}" type="presParOf" srcId="{1D960865-8898-45BE-9926-D273C4844E0E}" destId="{D9FA63A9-6214-4850-909C-0E0FB027BFCA}" srcOrd="0" destOrd="0" presId="urn:microsoft.com/office/officeart/2005/8/layout/chevronAccent+Icon"/>
    <dgm:cxn modelId="{71CD5E78-650B-4633-BB77-15ADBCD12795}" type="presParOf" srcId="{1D960865-8898-45BE-9926-D273C4844E0E}" destId="{B8B04757-5CE3-4C02-A6AA-76BD407AA77D}" srcOrd="1" destOrd="0" presId="urn:microsoft.com/office/officeart/2005/8/layout/chevronAccent+Icon"/>
    <dgm:cxn modelId="{B1469139-2913-4611-9BF8-F5800B04AE7A}" type="presParOf" srcId="{D9F4E291-3291-4424-9686-27C96B6DFB52}" destId="{55BA3068-EC4B-4121-A2DC-4A48891113A2}" srcOrd="3" destOrd="0" presId="urn:microsoft.com/office/officeart/2005/8/layout/chevronAccent+Icon"/>
    <dgm:cxn modelId="{56493A4D-5471-41EF-ACAC-D01C5DA7D33E}" type="presParOf" srcId="{D9F4E291-3291-4424-9686-27C96B6DFB52}" destId="{75663C86-771E-4119-A5C7-AB872D3EBB27}" srcOrd="4" destOrd="0" presId="urn:microsoft.com/office/officeart/2005/8/layout/chevronAccent+Icon"/>
    <dgm:cxn modelId="{74BA9B96-19B7-4579-91C2-741DF901055C}" type="presParOf" srcId="{75663C86-771E-4119-A5C7-AB872D3EBB27}" destId="{848EACBC-FA55-4D4A-A8F2-F6A47F1FED9F}" srcOrd="0" destOrd="0" presId="urn:microsoft.com/office/officeart/2005/8/layout/chevronAccent+Icon"/>
    <dgm:cxn modelId="{4A6D1398-34C9-4860-952E-710E5DB94E5F}" type="presParOf" srcId="{75663C86-771E-4119-A5C7-AB872D3EBB27}" destId="{E3CC6F5A-E63E-466D-BDD6-3F05916BD289}" srcOrd="1" destOrd="0" presId="urn:microsoft.com/office/officeart/2005/8/layout/chevronAccent+Icon"/>
    <dgm:cxn modelId="{E5471B94-BA96-4C5C-A9A0-AC25A430E6A8}" type="presParOf" srcId="{D9F4E291-3291-4424-9686-27C96B6DFB52}" destId="{1A8D1F8A-0DB3-4898-BAC4-B66939BB757B}" srcOrd="5" destOrd="0" presId="urn:microsoft.com/office/officeart/2005/8/layout/chevronAccent+Icon"/>
    <dgm:cxn modelId="{BBEA08C6-302B-470E-9224-10B71D155161}" type="presParOf" srcId="{D9F4E291-3291-4424-9686-27C96B6DFB52}" destId="{E517FCD7-DA92-4FDD-942C-ADB2C22889A9}" srcOrd="6" destOrd="0" presId="urn:microsoft.com/office/officeart/2005/8/layout/chevronAccent+Icon"/>
    <dgm:cxn modelId="{D968E68A-03E5-43D8-9338-B3BE485D2EB4}" type="presParOf" srcId="{E517FCD7-DA92-4FDD-942C-ADB2C22889A9}" destId="{41758602-ADFD-41CC-9318-10078C62893E}" srcOrd="0" destOrd="0" presId="urn:microsoft.com/office/officeart/2005/8/layout/chevronAccent+Icon"/>
    <dgm:cxn modelId="{0F3D1E16-5271-40D9-AD77-169CAF4B1E93}" type="presParOf" srcId="{E517FCD7-DA92-4FDD-942C-ADB2C22889A9}" destId="{6EA0F998-3C7D-4398-B6FB-3C924DB51775}" srcOrd="1" destOrd="0" presId="urn:microsoft.com/office/officeart/2005/8/layout/chevronAccent+Icon"/>
    <dgm:cxn modelId="{2FB1A79F-BAA2-41DD-8E34-E0EE0E61D69C}" type="presParOf" srcId="{D9F4E291-3291-4424-9686-27C96B6DFB52}" destId="{856060D8-153B-4C4F-8A5C-1D8587A349B5}" srcOrd="7" destOrd="0" presId="urn:microsoft.com/office/officeart/2005/8/layout/chevronAccent+Icon"/>
    <dgm:cxn modelId="{9CF2C669-1C7E-417F-A906-096E74F1D057}" type="presParOf" srcId="{D9F4E291-3291-4424-9686-27C96B6DFB52}" destId="{32F3588B-63A9-4A5A-8D9B-00C42F4F1314}" srcOrd="8" destOrd="0" presId="urn:microsoft.com/office/officeart/2005/8/layout/chevronAccent+Icon"/>
    <dgm:cxn modelId="{2008F036-B818-46FC-A495-0303A21D487F}" type="presParOf" srcId="{32F3588B-63A9-4A5A-8D9B-00C42F4F1314}" destId="{FB0F1FEC-9539-4BAD-B96D-8FE782497202}" srcOrd="0" destOrd="0" presId="urn:microsoft.com/office/officeart/2005/8/layout/chevronAccent+Icon"/>
    <dgm:cxn modelId="{CF65249C-A8BD-417A-9A4F-E66C3E1D6DA9}" type="presParOf" srcId="{32F3588B-63A9-4A5A-8D9B-00C42F4F1314}" destId="{FD1CC006-F81C-429A-A4C4-A3516A21632D}" srcOrd="1" destOrd="0" presId="urn:microsoft.com/office/officeart/2005/8/layout/chevronAccent+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650CE2-D228-4955-ACC0-E98E3DE52313}">
      <dsp:nvSpPr>
        <dsp:cNvPr id="0" name=""/>
        <dsp:cNvSpPr/>
      </dsp:nvSpPr>
      <dsp:spPr>
        <a:xfrm>
          <a:off x="941" y="107560"/>
          <a:ext cx="1053776" cy="406757"/>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2028CE-6B3F-476E-B101-CE9A893F2940}">
      <dsp:nvSpPr>
        <dsp:cNvPr id="0" name=""/>
        <dsp:cNvSpPr/>
      </dsp:nvSpPr>
      <dsp:spPr>
        <a:xfrm>
          <a:off x="281948" y="209250"/>
          <a:ext cx="889855" cy="4067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Get Ariba Network ID</a:t>
          </a:r>
        </a:p>
      </dsp:txBody>
      <dsp:txXfrm>
        <a:off x="293862" y="221164"/>
        <a:ext cx="866027" cy="382929"/>
      </dsp:txXfrm>
    </dsp:sp>
    <dsp:sp modelId="{D9FA63A9-6214-4850-909C-0E0FB027BFCA}">
      <dsp:nvSpPr>
        <dsp:cNvPr id="0" name=""/>
        <dsp:cNvSpPr/>
      </dsp:nvSpPr>
      <dsp:spPr>
        <a:xfrm>
          <a:off x="1204588" y="107560"/>
          <a:ext cx="1053776" cy="406757"/>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B04757-5CE3-4C02-A6AA-76BD407AA77D}">
      <dsp:nvSpPr>
        <dsp:cNvPr id="0" name=""/>
        <dsp:cNvSpPr/>
      </dsp:nvSpPr>
      <dsp:spPr>
        <a:xfrm>
          <a:off x="1485595" y="209250"/>
          <a:ext cx="889855" cy="4067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Email Buyer about RFX</a:t>
          </a:r>
        </a:p>
      </dsp:txBody>
      <dsp:txXfrm>
        <a:off x="1497509" y="221164"/>
        <a:ext cx="866027" cy="382929"/>
      </dsp:txXfrm>
    </dsp:sp>
    <dsp:sp modelId="{848EACBC-FA55-4D4A-A8F2-F6A47F1FED9F}">
      <dsp:nvSpPr>
        <dsp:cNvPr id="0" name=""/>
        <dsp:cNvSpPr/>
      </dsp:nvSpPr>
      <dsp:spPr>
        <a:xfrm>
          <a:off x="2408234" y="107560"/>
          <a:ext cx="1053776" cy="406757"/>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CC6F5A-E63E-466D-BDD6-3F05916BD289}">
      <dsp:nvSpPr>
        <dsp:cNvPr id="0" name=""/>
        <dsp:cNvSpPr/>
      </dsp:nvSpPr>
      <dsp:spPr>
        <a:xfrm>
          <a:off x="2689241" y="209250"/>
          <a:ext cx="889855" cy="4067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Receive email to join RFX</a:t>
          </a:r>
        </a:p>
      </dsp:txBody>
      <dsp:txXfrm>
        <a:off x="2701155" y="221164"/>
        <a:ext cx="866027" cy="382929"/>
      </dsp:txXfrm>
    </dsp:sp>
    <dsp:sp modelId="{41758602-ADFD-41CC-9318-10078C62893E}">
      <dsp:nvSpPr>
        <dsp:cNvPr id="0" name=""/>
        <dsp:cNvSpPr/>
      </dsp:nvSpPr>
      <dsp:spPr>
        <a:xfrm>
          <a:off x="3611881" y="107560"/>
          <a:ext cx="1053776" cy="406757"/>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A0F998-3C7D-4398-B6FB-3C924DB51775}">
      <dsp:nvSpPr>
        <dsp:cNvPr id="0" name=""/>
        <dsp:cNvSpPr/>
      </dsp:nvSpPr>
      <dsp:spPr>
        <a:xfrm>
          <a:off x="3892888" y="209250"/>
          <a:ext cx="889855" cy="4067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Accept prerequisites</a:t>
          </a:r>
        </a:p>
      </dsp:txBody>
      <dsp:txXfrm>
        <a:off x="3904802" y="221164"/>
        <a:ext cx="866027" cy="382929"/>
      </dsp:txXfrm>
    </dsp:sp>
    <dsp:sp modelId="{FB0F1FEC-9539-4BAD-B96D-8FE782497202}">
      <dsp:nvSpPr>
        <dsp:cNvPr id="0" name=""/>
        <dsp:cNvSpPr/>
      </dsp:nvSpPr>
      <dsp:spPr>
        <a:xfrm>
          <a:off x="4815528" y="107560"/>
          <a:ext cx="1053776" cy="406757"/>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CC006-F81C-429A-A4C4-A3516A21632D}">
      <dsp:nvSpPr>
        <dsp:cNvPr id="0" name=""/>
        <dsp:cNvSpPr/>
      </dsp:nvSpPr>
      <dsp:spPr>
        <a:xfrm>
          <a:off x="5096535" y="209250"/>
          <a:ext cx="889855" cy="4067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View RFX content</a:t>
          </a:r>
        </a:p>
      </dsp:txBody>
      <dsp:txXfrm>
        <a:off x="5108449" y="221164"/>
        <a:ext cx="866027" cy="38292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CC9E-A699-45EC-8D0F-35CAB16C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2897</CharactersWithSpaces>
  <SharedDoc>false</SharedDoc>
  <HLinks>
    <vt:vector size="6" baseType="variant">
      <vt:variant>
        <vt:i4>1835031</vt:i4>
      </vt:variant>
      <vt:variant>
        <vt:i4>0</vt:i4>
      </vt:variant>
      <vt:variant>
        <vt:i4>0</vt:i4>
      </vt:variant>
      <vt:variant>
        <vt:i4>5</vt:i4>
      </vt:variant>
      <vt:variant>
        <vt:lpwstr>https://service.ariba.com/Sourcing.aw/1522418/aw?awh=r&amp;awssk=idT2APrF&amp;dard=1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 Ellefson</dc:creator>
  <cp:lastModifiedBy>Kyle N Richard</cp:lastModifiedBy>
  <cp:revision>8</cp:revision>
  <cp:lastPrinted>2014-01-30T20:11:00Z</cp:lastPrinted>
  <dcterms:created xsi:type="dcterms:W3CDTF">2014-03-03T17:53:00Z</dcterms:created>
  <dcterms:modified xsi:type="dcterms:W3CDTF">2014-10-06T23:03:00Z</dcterms:modified>
</cp:coreProperties>
</file>