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10F" w:rsidRPr="00EB321A" w:rsidRDefault="0032410F" w:rsidP="0032410F">
      <w:pPr>
        <w:pBdr>
          <w:top w:val="single" w:sz="2" w:space="0" w:color="auto"/>
          <w:bottom w:val="double" w:sz="4" w:space="1" w:color="auto"/>
        </w:pBdr>
        <w:spacing w:after="0"/>
        <w:rPr>
          <w:rFonts w:ascii="Copperplate Gothic Bold" w:hAnsi="Copperplate Gothic Bold"/>
          <w:b/>
          <w:i/>
          <w:sz w:val="36"/>
          <w:szCs w:val="32"/>
        </w:rPr>
      </w:pPr>
      <w:r w:rsidRPr="00EB321A">
        <w:rPr>
          <w:rFonts w:ascii="Copperplate Gothic Bold" w:hAnsi="Copperplate Gothic Bold"/>
          <w:b/>
          <w:i/>
          <w:noProof/>
          <w:sz w:val="36"/>
          <w:szCs w:val="32"/>
        </w:rPr>
        <w:drawing>
          <wp:anchor distT="0" distB="0" distL="114300" distR="114300" simplePos="0" relativeHeight="251659264" behindDoc="0" locked="0" layoutInCell="1" allowOverlap="1">
            <wp:simplePos x="0" y="0"/>
            <wp:positionH relativeFrom="column">
              <wp:posOffset>5269230</wp:posOffset>
            </wp:positionH>
            <wp:positionV relativeFrom="paragraph">
              <wp:posOffset>-430530</wp:posOffset>
            </wp:positionV>
            <wp:extent cx="1343025" cy="1704975"/>
            <wp:effectExtent l="19050" t="0" r="9525" b="0"/>
            <wp:wrapSquare wrapText="bothSides"/>
            <wp:docPr id="2" name="Picture 2"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343025" cy="1704975"/>
                    </a:xfrm>
                    <a:prstGeom prst="rect">
                      <a:avLst/>
                    </a:prstGeom>
                    <a:noFill/>
                    <a:ln w="9525">
                      <a:noFill/>
                      <a:miter lim="800000"/>
                      <a:headEnd/>
                      <a:tailEnd/>
                    </a:ln>
                  </pic:spPr>
                </pic:pic>
              </a:graphicData>
            </a:graphic>
          </wp:anchor>
        </w:drawing>
      </w:r>
      <w:proofErr w:type="gramStart"/>
      <w:r w:rsidR="00AD6D81">
        <w:rPr>
          <w:rFonts w:ascii="Copperplate Gothic Bold" w:hAnsi="Copperplate Gothic Bold"/>
          <w:b/>
          <w:i/>
          <w:sz w:val="36"/>
          <w:szCs w:val="32"/>
        </w:rPr>
        <w:t>EFFORT</w:t>
      </w:r>
      <w:r w:rsidRPr="00EB321A">
        <w:rPr>
          <w:rFonts w:ascii="Copperplate Gothic Bold" w:hAnsi="Copperplate Gothic Bold"/>
          <w:b/>
          <w:i/>
          <w:sz w:val="36"/>
          <w:szCs w:val="32"/>
        </w:rPr>
        <w:t xml:space="preserve">  </w:t>
      </w:r>
      <w:r w:rsidR="00515C67">
        <w:rPr>
          <w:rFonts w:ascii="Copperplate Gothic Bold" w:hAnsi="Copperplate Gothic Bold"/>
          <w:b/>
          <w:i/>
          <w:sz w:val="36"/>
          <w:szCs w:val="32"/>
        </w:rPr>
        <w:t>REPORTING</w:t>
      </w:r>
      <w:proofErr w:type="gramEnd"/>
      <w:r w:rsidR="00515C67">
        <w:rPr>
          <w:rFonts w:ascii="Copperplate Gothic Bold" w:hAnsi="Copperplate Gothic Bold"/>
          <w:b/>
          <w:i/>
          <w:sz w:val="36"/>
          <w:szCs w:val="32"/>
        </w:rPr>
        <w:t xml:space="preserve"> </w:t>
      </w:r>
      <w:r w:rsidRPr="00EB321A">
        <w:rPr>
          <w:rFonts w:ascii="Copperplate Gothic Bold" w:hAnsi="Copperplate Gothic Bold"/>
          <w:b/>
          <w:i/>
          <w:sz w:val="36"/>
          <w:szCs w:val="32"/>
        </w:rPr>
        <w:t>NEWS!</w:t>
      </w:r>
    </w:p>
    <w:p w:rsidR="00DE5058" w:rsidRPr="008B69CB" w:rsidRDefault="00AD6D81" w:rsidP="008B69CB">
      <w:pPr>
        <w:pStyle w:val="ListParagraph"/>
        <w:ind w:left="0"/>
        <w:rPr>
          <w:rFonts w:asciiTheme="majorHAnsi" w:hAnsiTheme="majorHAnsi"/>
          <w:i/>
        </w:rPr>
      </w:pPr>
      <w:r w:rsidRPr="005678B9">
        <w:rPr>
          <w:rFonts w:asciiTheme="majorHAnsi" w:hAnsiTheme="majorHAnsi"/>
          <w:i/>
        </w:rPr>
        <w:t>November 2012</w:t>
      </w:r>
    </w:p>
    <w:p w:rsidR="00AD6D81" w:rsidRDefault="00AD6D81" w:rsidP="00467267">
      <w:pPr>
        <w:rPr>
          <w:b/>
          <w:sz w:val="32"/>
        </w:rPr>
      </w:pPr>
      <w:r w:rsidRPr="00CB6920">
        <w:rPr>
          <w:b/>
          <w:sz w:val="32"/>
        </w:rPr>
        <w:t>CUMG and VA</w:t>
      </w:r>
      <w:r w:rsidR="005678B9">
        <w:rPr>
          <w:b/>
          <w:sz w:val="32"/>
        </w:rPr>
        <w:t xml:space="preserve"> and Salary Cap Cost Sharing</w:t>
      </w:r>
      <w:bookmarkStart w:id="0" w:name="_GoBack"/>
      <w:bookmarkEnd w:id="0"/>
    </w:p>
    <w:p w:rsidR="00CB6920" w:rsidRDefault="00CB6920" w:rsidP="00467267">
      <w:r>
        <w:t xml:space="preserve">Two new articles have been added to the FEC website. </w:t>
      </w:r>
    </w:p>
    <w:p w:rsidR="00E973DA" w:rsidRPr="00E973DA" w:rsidRDefault="00515C67" w:rsidP="006531B0">
      <w:pPr>
        <w:spacing w:line="240" w:lineRule="auto"/>
        <w:rPr>
          <w:color w:val="0000FF" w:themeColor="hyperlink"/>
          <w:u w:val="single"/>
        </w:rPr>
      </w:pPr>
      <w:hyperlink r:id="rId7" w:history="1">
        <w:r w:rsidR="00CB6920" w:rsidRPr="00A365AF">
          <w:rPr>
            <w:rStyle w:val="Hyperlink"/>
            <w:b/>
          </w:rPr>
          <w:t>CUMG</w:t>
        </w:r>
      </w:hyperlink>
      <w:r w:rsidR="00CB6920">
        <w:rPr>
          <w:b/>
        </w:rPr>
        <w:t xml:space="preserve"> – </w:t>
      </w:r>
      <w:r w:rsidR="00CB6920">
        <w:t>C</w:t>
      </w:r>
      <w:r w:rsidR="00A365AF">
        <w:t>hildren’s University Medical Group (C</w:t>
      </w:r>
      <w:r w:rsidR="00CB6920">
        <w:t>UMG</w:t>
      </w:r>
      <w:r w:rsidR="00A365AF">
        <w:t>)</w:t>
      </w:r>
      <w:r w:rsidR="00CB6920">
        <w:t xml:space="preserve"> salary, unlike U</w:t>
      </w:r>
      <w:r w:rsidR="005D17FE">
        <w:t xml:space="preserve">niversity of </w:t>
      </w:r>
      <w:r w:rsidR="00CB6920">
        <w:t>W</w:t>
      </w:r>
      <w:r w:rsidR="005D17FE">
        <w:t xml:space="preserve">ashington </w:t>
      </w:r>
      <w:r w:rsidR="00CB6920">
        <w:t>P</w:t>
      </w:r>
      <w:r w:rsidR="005D17FE">
        <w:t>hysicians (UWP)</w:t>
      </w:r>
      <w:r w:rsidR="00CB6920">
        <w:t>, includes benefits. As such it is necessary to put CUMG into the full time rate in HEPPS/OPUS. This results in faculty</w:t>
      </w:r>
      <w:r w:rsidR="005678B9">
        <w:t xml:space="preserve"> </w:t>
      </w:r>
      <w:r w:rsidR="005D17FE">
        <w:t xml:space="preserve">appearing </w:t>
      </w:r>
      <w:r w:rsidR="00CB6920">
        <w:t>with an FTE less than 100</w:t>
      </w:r>
      <w:r w:rsidR="005D17FE">
        <w:t>% and those faculty members who have grants subject to salary cap restrictions appearing with overstated</w:t>
      </w:r>
      <w:r w:rsidR="00CB6920">
        <w:t xml:space="preserve"> </w:t>
      </w:r>
      <w:r w:rsidR="005D17FE">
        <w:t>salary cap cost sharing</w:t>
      </w:r>
      <w:r w:rsidR="00CB6920">
        <w:t>.  Instructions on adjusting the FEC for these faculty</w:t>
      </w:r>
      <w:r w:rsidR="00D223AD">
        <w:t xml:space="preserve"> members</w:t>
      </w:r>
      <w:r w:rsidR="00CB6920">
        <w:t xml:space="preserve"> </w:t>
      </w:r>
      <w:r w:rsidR="00D223AD">
        <w:t>is included on the new webpage</w:t>
      </w:r>
    </w:p>
    <w:p w:rsidR="00CB6920" w:rsidRDefault="00515C67" w:rsidP="006531B0">
      <w:pPr>
        <w:spacing w:line="240" w:lineRule="auto"/>
      </w:pPr>
      <w:hyperlink r:id="rId8" w:history="1">
        <w:r w:rsidR="00E973DA" w:rsidRPr="00A365AF">
          <w:rPr>
            <w:rStyle w:val="Hyperlink"/>
            <w:b/>
          </w:rPr>
          <w:t>VA</w:t>
        </w:r>
      </w:hyperlink>
      <w:r w:rsidR="00E973DA">
        <w:rPr>
          <w:b/>
        </w:rPr>
        <w:t xml:space="preserve"> - </w:t>
      </w:r>
      <w:r w:rsidR="00A365AF">
        <w:t xml:space="preserve">University of Washington </w:t>
      </w:r>
      <w:r w:rsidR="00394518" w:rsidRPr="00394518">
        <w:t>will no longer require faculty with salary paid directly by Veteran’</w:t>
      </w:r>
      <w:r w:rsidR="00394518">
        <w:t xml:space="preserve">s Administration (VA) </w:t>
      </w:r>
      <w:r w:rsidR="00394518" w:rsidRPr="00394518">
        <w:t xml:space="preserve">to prorate their UW Institutional Base Salary (IBS) for determining if they exceed the NIH </w:t>
      </w:r>
      <w:r w:rsidR="00394518">
        <w:t xml:space="preserve">salary cap provided they have a </w:t>
      </w:r>
      <w:r w:rsidR="00394518" w:rsidRPr="00394518">
        <w:t>fulltime appointment at the University. Faculty having less than a fulltime appointment w</w:t>
      </w:r>
      <w:r w:rsidR="00394518">
        <w:t xml:space="preserve">ith the UW will be required to </w:t>
      </w:r>
      <w:r w:rsidR="00394518" w:rsidRPr="00394518">
        <w:t>prorate their University IBS to determine if they exceed the salary cap.</w:t>
      </w:r>
      <w:r w:rsidR="00394518">
        <w:t xml:space="preserve"> Additional information and examples a</w:t>
      </w:r>
      <w:r w:rsidR="00D223AD">
        <w:t>re included on the new webpage.</w:t>
      </w:r>
    </w:p>
    <w:p w:rsidR="008B69CB" w:rsidRPr="008B69CB" w:rsidRDefault="008B69CB" w:rsidP="008B69CB">
      <w:pPr>
        <w:rPr>
          <w:b/>
          <w:sz w:val="32"/>
        </w:rPr>
      </w:pPr>
      <w:r w:rsidRPr="008B69CB">
        <w:rPr>
          <w:b/>
          <w:sz w:val="32"/>
        </w:rPr>
        <w:t xml:space="preserve">Want to have input into the next phases of eFECS? </w:t>
      </w:r>
    </w:p>
    <w:p w:rsidR="008B69CB" w:rsidRPr="00F26101" w:rsidRDefault="008B69CB" w:rsidP="008B69CB">
      <w:r>
        <w:t xml:space="preserve"> </w:t>
      </w:r>
      <w:proofErr w:type="gramStart"/>
      <w:r>
        <w:t>eFECS</w:t>
      </w:r>
      <w:proofErr w:type="gramEnd"/>
      <w:r>
        <w:t xml:space="preserve"> is currently conducting a discovery phase designed to identify</w:t>
      </w:r>
      <w:r w:rsidRPr="00F26101">
        <w:t xml:space="preserve"> potential </w:t>
      </w:r>
      <w:r>
        <w:t xml:space="preserve">features </w:t>
      </w:r>
      <w:r w:rsidRPr="00F26101">
        <w:t xml:space="preserve">for future </w:t>
      </w:r>
      <w:r>
        <w:t xml:space="preserve">development.  </w:t>
      </w:r>
      <w:r w:rsidRPr="00F26101">
        <w:t xml:space="preserve">Categories for this planning phase include cost sharing, effort reporting and addition of views designed to enhance decision making.  </w:t>
      </w:r>
      <w:proofErr w:type="gramStart"/>
      <w:r w:rsidRPr="00F26101">
        <w:t>eFECS</w:t>
      </w:r>
      <w:proofErr w:type="gramEnd"/>
      <w:r w:rsidRPr="00F26101">
        <w:t xml:space="preserve"> needs input on the business value and prioritization of these features from the campus perspective. Two one-hour campus feedback sessions are planned – </w:t>
      </w:r>
    </w:p>
    <w:p w:rsidR="008B69CB" w:rsidRPr="00F26101" w:rsidRDefault="008B69CB" w:rsidP="008B69CB">
      <w:pPr>
        <w:pStyle w:val="ListParagraph"/>
        <w:numPr>
          <w:ilvl w:val="0"/>
          <w:numId w:val="1"/>
        </w:numPr>
        <w:spacing w:after="0" w:line="240" w:lineRule="auto"/>
        <w:contextualSpacing w:val="0"/>
      </w:pPr>
      <w:r w:rsidRPr="00F26101">
        <w:t>Friday, November 30, 1:30 – 2:30, UW Tower Auditorium</w:t>
      </w:r>
      <w:r w:rsidR="00502DBB">
        <w:t>, 4</w:t>
      </w:r>
      <w:r w:rsidR="00502DBB" w:rsidRPr="00502DBB">
        <w:rPr>
          <w:vertAlign w:val="superscript"/>
        </w:rPr>
        <w:t>th</w:t>
      </w:r>
      <w:r w:rsidR="00502DBB">
        <w:t xml:space="preserve"> floor</w:t>
      </w:r>
    </w:p>
    <w:p w:rsidR="008B69CB" w:rsidRDefault="008B69CB" w:rsidP="008B69CB">
      <w:pPr>
        <w:pStyle w:val="ListParagraph"/>
        <w:numPr>
          <w:ilvl w:val="0"/>
          <w:numId w:val="1"/>
        </w:numPr>
        <w:spacing w:after="0" w:line="240" w:lineRule="auto"/>
        <w:contextualSpacing w:val="0"/>
      </w:pPr>
      <w:r w:rsidRPr="00F26101">
        <w:t>Tuesday, December 4</w:t>
      </w:r>
      <w:r w:rsidR="00502DBB">
        <w:t>,</w:t>
      </w:r>
      <w:r w:rsidRPr="00F26101">
        <w:t xml:space="preserve"> 10:00 – 11:0</w:t>
      </w:r>
      <w:r w:rsidR="00502DBB">
        <w:t>0, Electrical Engineering Building, room 403</w:t>
      </w:r>
      <w:r>
        <w:t xml:space="preserve"> </w:t>
      </w:r>
    </w:p>
    <w:p w:rsidR="008B69CB" w:rsidRPr="008B69CB" w:rsidRDefault="008B69CB" w:rsidP="008B69CB">
      <w:pPr>
        <w:pStyle w:val="ListParagraph"/>
        <w:spacing w:after="0" w:line="240" w:lineRule="auto"/>
        <w:ind w:left="1440"/>
        <w:contextualSpacing w:val="0"/>
        <w:rPr>
          <w:sz w:val="16"/>
          <w:szCs w:val="16"/>
        </w:rPr>
      </w:pPr>
    </w:p>
    <w:p w:rsidR="008B69CB" w:rsidRPr="00F26101" w:rsidRDefault="008B69CB" w:rsidP="008B69CB">
      <w:r w:rsidRPr="00F26101">
        <w:t xml:space="preserve">To maximize our planning efforts, please RSVP to </w:t>
      </w:r>
      <w:hyperlink r:id="rId9" w:history="1">
        <w:r w:rsidRPr="00F26101">
          <w:rPr>
            <w:rStyle w:val="Hyperlink"/>
            <w:color w:val="auto"/>
          </w:rPr>
          <w:t>efecs@uw.edu</w:t>
        </w:r>
      </w:hyperlink>
      <w:r w:rsidRPr="00F26101">
        <w:t xml:space="preserve"> by Wednesday, November 28, 2012</w:t>
      </w:r>
    </w:p>
    <w:p w:rsidR="00394518" w:rsidRPr="00394518" w:rsidRDefault="00394518" w:rsidP="00394518">
      <w:pPr>
        <w:rPr>
          <w:b/>
          <w:sz w:val="32"/>
        </w:rPr>
      </w:pPr>
      <w:r w:rsidRPr="00394518">
        <w:rPr>
          <w:b/>
          <w:sz w:val="32"/>
        </w:rPr>
        <w:t>Training Opportunities for December</w:t>
      </w:r>
    </w:p>
    <w:p w:rsidR="00394518" w:rsidRDefault="00394518" w:rsidP="006531B0">
      <w:pPr>
        <w:spacing w:line="240" w:lineRule="auto"/>
        <w:rPr>
          <w:lang w:val="en"/>
        </w:rPr>
      </w:pPr>
      <w:r w:rsidRPr="00394518">
        <w:rPr>
          <w:b/>
        </w:rPr>
        <w:t>Grant and Contract Certification Reports</w:t>
      </w:r>
      <w:r>
        <w:t xml:space="preserve"> - MAA will present “An Introduction to Grant and Contract Certification Reports (GCCR)” on December 12, 2012. </w:t>
      </w:r>
      <w:r>
        <w:rPr>
          <w:lang w:val="en"/>
        </w:rPr>
        <w:t xml:space="preserve">GCCRs are used for tracking and certifying non faculty salaries and effort. This class provides participants new to GCCR reporting with the basic tools necessary to understand and monitor the Grant and Contract Certification process. We will cover some basic compliance requirements and discuss how to review and make changes to the GCCR. Sign up for this class: </w:t>
      </w:r>
      <w:hyperlink r:id="rId10" w:history="1">
        <w:r w:rsidRPr="009D1D28">
          <w:rPr>
            <w:rStyle w:val="Hyperlink"/>
            <w:lang w:val="en"/>
          </w:rPr>
          <w:t>http://www.washington.edu/research/index.php?page=ospLearning</w:t>
        </w:r>
      </w:hyperlink>
    </w:p>
    <w:p w:rsidR="00394518" w:rsidRDefault="00394518" w:rsidP="006531B0">
      <w:pPr>
        <w:spacing w:line="240" w:lineRule="auto"/>
      </w:pPr>
      <w:proofErr w:type="gramStart"/>
      <w:r w:rsidRPr="00394518">
        <w:rPr>
          <w:b/>
        </w:rPr>
        <w:t>eLearning</w:t>
      </w:r>
      <w:proofErr w:type="gramEnd"/>
      <w:r w:rsidRPr="00394518">
        <w:rPr>
          <w:b/>
        </w:rPr>
        <w:t xml:space="preserve"> Opportunities</w:t>
      </w:r>
      <w:r>
        <w:rPr>
          <w:b/>
        </w:rPr>
        <w:t xml:space="preserve"> – </w:t>
      </w:r>
      <w:r w:rsidR="006531B0">
        <w:rPr>
          <w:b/>
        </w:rPr>
        <w:t xml:space="preserve"> </w:t>
      </w:r>
      <w:r w:rsidR="006531B0">
        <w:t xml:space="preserve">Is it hard to get time away to attend a class? Check out these eLearning possibilities. </w:t>
      </w:r>
    </w:p>
    <w:p w:rsidR="00DE5058" w:rsidRDefault="00515C67" w:rsidP="00A365AF">
      <w:pPr>
        <w:spacing w:after="0" w:line="240" w:lineRule="auto"/>
        <w:ind w:left="720"/>
      </w:pPr>
      <w:hyperlink r:id="rId11" w:history="1">
        <w:r w:rsidR="006531B0" w:rsidRPr="006531B0">
          <w:rPr>
            <w:rStyle w:val="Hyperlink"/>
          </w:rPr>
          <w:t>Introduction to eFECS</w:t>
        </w:r>
      </w:hyperlink>
      <w:r w:rsidR="006531B0">
        <w:t>: Provides FEC Coordinators and Department Administrators with a comprehensive demonstration of the certification proces</w:t>
      </w:r>
      <w:r w:rsidR="00DE5058">
        <w:t xml:space="preserve">s using the eFECS application. </w:t>
      </w:r>
    </w:p>
    <w:p w:rsidR="006531B0" w:rsidRDefault="00515C67" w:rsidP="00A365AF">
      <w:pPr>
        <w:spacing w:after="0" w:line="240" w:lineRule="auto"/>
        <w:ind w:left="720"/>
      </w:pPr>
      <w:hyperlink r:id="rId12" w:history="1">
        <w:r w:rsidR="006531B0" w:rsidRPr="006531B0">
          <w:rPr>
            <w:rStyle w:val="Hyperlink"/>
          </w:rPr>
          <w:t>ASTRA for eFECS</w:t>
        </w:r>
      </w:hyperlink>
      <w:r w:rsidR="006531B0">
        <w:t xml:space="preserve">: Provides authorizers an overview of the </w:t>
      </w:r>
      <w:r w:rsidR="00A365AF">
        <w:t>3</w:t>
      </w:r>
      <w:r w:rsidR="006531B0">
        <w:t xml:space="preserve"> </w:t>
      </w:r>
      <w:r w:rsidR="008B69CB">
        <w:t>ASTRA roles applicable to</w:t>
      </w:r>
      <w:r w:rsidR="006531B0">
        <w:t xml:space="preserve"> users of eFECS. </w:t>
      </w:r>
    </w:p>
    <w:p w:rsidR="006531B0" w:rsidRDefault="00515C67" w:rsidP="00A365AF">
      <w:pPr>
        <w:spacing w:after="0" w:line="240" w:lineRule="auto"/>
        <w:ind w:left="720"/>
      </w:pPr>
      <w:hyperlink r:id="rId13" w:history="1">
        <w:r w:rsidR="006531B0" w:rsidRPr="006531B0">
          <w:rPr>
            <w:rStyle w:val="Hyperlink"/>
          </w:rPr>
          <w:t>Cost Share Adjustments and the FEC</w:t>
        </w:r>
      </w:hyperlink>
      <w:r w:rsidR="008B69CB">
        <w:t>: Introduces</w:t>
      </w:r>
      <w:r w:rsidR="006531B0">
        <w:t xml:space="preserve"> cost share adjustments necessary to reflect the actual effort performed and provides </w:t>
      </w:r>
      <w:r w:rsidR="00A365AF">
        <w:t>awareness</w:t>
      </w:r>
      <w:r w:rsidR="006531B0">
        <w:t xml:space="preserve"> for the most common types of cost share adjustments. </w:t>
      </w:r>
    </w:p>
    <w:p w:rsidR="00394518" w:rsidRPr="00D223AD" w:rsidRDefault="00515C67" w:rsidP="00D223AD">
      <w:pPr>
        <w:spacing w:after="0" w:line="240" w:lineRule="auto"/>
        <w:ind w:left="720"/>
        <w:rPr>
          <w:b/>
        </w:rPr>
      </w:pPr>
      <w:hyperlink r:id="rId14" w:history="1">
        <w:r w:rsidR="006531B0" w:rsidRPr="006531B0">
          <w:rPr>
            <w:rStyle w:val="Hyperlink"/>
          </w:rPr>
          <w:t>The eFECS Process and Certifying Your Effort Using eFECS</w:t>
        </w:r>
      </w:hyperlink>
      <w:r w:rsidR="006531B0">
        <w:t>: an introduction to why and when FECs are necessary, inc</w:t>
      </w:r>
      <w:r w:rsidR="008B69CB">
        <w:t>luding instructions for certify</w:t>
      </w:r>
      <w:r w:rsidR="006531B0">
        <w:t>ing ef</w:t>
      </w:r>
      <w:r w:rsidR="008B69CB">
        <w:t>fort and basic eFECS navigation</w:t>
      </w:r>
      <w:r w:rsidR="006531B0">
        <w:t xml:space="preserve"> tips. </w:t>
      </w:r>
    </w:p>
    <w:p w:rsidR="001B2143" w:rsidRDefault="001B2143" w:rsidP="000B21D8">
      <w:pPr>
        <w:pStyle w:val="ListParagraph"/>
        <w:ind w:left="0"/>
        <w:rPr>
          <w:rFonts w:asciiTheme="majorHAnsi" w:hAnsiTheme="majorHAnsi"/>
        </w:rPr>
      </w:pPr>
    </w:p>
    <w:p w:rsidR="00C2661A" w:rsidRDefault="00C2661A" w:rsidP="000B21D8">
      <w:pPr>
        <w:pStyle w:val="ListParagraph"/>
        <w:ind w:left="0"/>
        <w:rPr>
          <w:rFonts w:asciiTheme="majorHAnsi" w:hAnsiTheme="majorHAnsi"/>
        </w:rPr>
      </w:pPr>
      <w:r>
        <w:rPr>
          <w:rFonts w:asciiTheme="majorHAnsi" w:hAnsiTheme="majorHAnsi"/>
        </w:rPr>
        <w:t xml:space="preserve">Questions: </w:t>
      </w:r>
      <w:r w:rsidR="000B21D8">
        <w:rPr>
          <w:rFonts w:asciiTheme="majorHAnsi" w:hAnsiTheme="majorHAnsi"/>
        </w:rPr>
        <w:t xml:space="preserve"> </w:t>
      </w:r>
      <w:hyperlink r:id="rId15" w:history="1">
        <w:r w:rsidR="000B21D8" w:rsidRPr="0023704B">
          <w:rPr>
            <w:rStyle w:val="Hyperlink"/>
            <w:rFonts w:asciiTheme="majorHAnsi" w:hAnsiTheme="majorHAnsi"/>
          </w:rPr>
          <w:t>efecs@u.washington.edu</w:t>
        </w:r>
      </w:hyperlink>
      <w:r w:rsidR="000B21D8">
        <w:rPr>
          <w:rFonts w:asciiTheme="majorHAnsi" w:hAnsiTheme="majorHAnsi"/>
        </w:rPr>
        <w:t xml:space="preserve"> </w:t>
      </w:r>
      <w:r>
        <w:rPr>
          <w:rFonts w:asciiTheme="majorHAnsi" w:hAnsiTheme="majorHAnsi"/>
        </w:rPr>
        <w:t xml:space="preserve"> </w:t>
      </w:r>
    </w:p>
    <w:p w:rsidR="00C2661A" w:rsidRPr="000B21D8" w:rsidRDefault="00C2661A" w:rsidP="000B21D8">
      <w:pPr>
        <w:pStyle w:val="ListParagraph"/>
        <w:ind w:left="0"/>
        <w:rPr>
          <w:rFonts w:asciiTheme="majorHAnsi" w:hAnsiTheme="majorHAnsi"/>
        </w:rPr>
      </w:pPr>
      <w:r>
        <w:rPr>
          <w:rFonts w:asciiTheme="majorHAnsi" w:hAnsiTheme="majorHAnsi"/>
        </w:rPr>
        <w:t xml:space="preserve">Current and prior newsletters are on the FEC website: </w:t>
      </w:r>
      <w:hyperlink r:id="rId16" w:history="1">
        <w:r w:rsidRPr="00B038E8">
          <w:rPr>
            <w:rStyle w:val="Hyperlink"/>
            <w:rFonts w:asciiTheme="majorHAnsi" w:hAnsiTheme="majorHAnsi"/>
          </w:rPr>
          <w:t>http://f2.washington.edu/fm/maa/fec/letters</w:t>
        </w:r>
      </w:hyperlink>
    </w:p>
    <w:sectPr w:rsidR="00C2661A" w:rsidRPr="000B21D8" w:rsidSect="00D223AD">
      <w:pgSz w:w="12240" w:h="15840"/>
      <w:pgMar w:top="1008"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60BF1"/>
    <w:multiLevelType w:val="hybridMultilevel"/>
    <w:tmpl w:val="B9744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10F"/>
    <w:rsid w:val="0000514A"/>
    <w:rsid w:val="00033E67"/>
    <w:rsid w:val="00077FC0"/>
    <w:rsid w:val="000972FF"/>
    <w:rsid w:val="000B21D8"/>
    <w:rsid w:val="0012440E"/>
    <w:rsid w:val="00185F5C"/>
    <w:rsid w:val="001B2143"/>
    <w:rsid w:val="00206458"/>
    <w:rsid w:val="0021426E"/>
    <w:rsid w:val="002412B3"/>
    <w:rsid w:val="0032410F"/>
    <w:rsid w:val="003923C8"/>
    <w:rsid w:val="00394518"/>
    <w:rsid w:val="00394610"/>
    <w:rsid w:val="003E6D74"/>
    <w:rsid w:val="004408B7"/>
    <w:rsid w:val="00464708"/>
    <w:rsid w:val="00467267"/>
    <w:rsid w:val="00502DBB"/>
    <w:rsid w:val="00515C67"/>
    <w:rsid w:val="00522227"/>
    <w:rsid w:val="005678B9"/>
    <w:rsid w:val="005D17FE"/>
    <w:rsid w:val="005F4E57"/>
    <w:rsid w:val="0063206A"/>
    <w:rsid w:val="006531B0"/>
    <w:rsid w:val="007475D2"/>
    <w:rsid w:val="007D0034"/>
    <w:rsid w:val="008758DA"/>
    <w:rsid w:val="008B69CB"/>
    <w:rsid w:val="008D663D"/>
    <w:rsid w:val="009777B9"/>
    <w:rsid w:val="00984F83"/>
    <w:rsid w:val="009A37C1"/>
    <w:rsid w:val="009E202B"/>
    <w:rsid w:val="00A365AF"/>
    <w:rsid w:val="00A37C0C"/>
    <w:rsid w:val="00AB2C90"/>
    <w:rsid w:val="00AD6D81"/>
    <w:rsid w:val="00AE6B63"/>
    <w:rsid w:val="00B33EA6"/>
    <w:rsid w:val="00B4463F"/>
    <w:rsid w:val="00B62108"/>
    <w:rsid w:val="00B664B5"/>
    <w:rsid w:val="00C2661A"/>
    <w:rsid w:val="00C63852"/>
    <w:rsid w:val="00CB6920"/>
    <w:rsid w:val="00D0138C"/>
    <w:rsid w:val="00D223AD"/>
    <w:rsid w:val="00D26BF6"/>
    <w:rsid w:val="00D94ABD"/>
    <w:rsid w:val="00DB3AD1"/>
    <w:rsid w:val="00DB48CE"/>
    <w:rsid w:val="00DE5058"/>
    <w:rsid w:val="00DE50D3"/>
    <w:rsid w:val="00E038C0"/>
    <w:rsid w:val="00E519E0"/>
    <w:rsid w:val="00E973DA"/>
    <w:rsid w:val="00EA5DA4"/>
    <w:rsid w:val="00EE3463"/>
    <w:rsid w:val="00F24E27"/>
    <w:rsid w:val="00FA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D8"/>
    <w:pPr>
      <w:ind w:left="720"/>
      <w:contextualSpacing/>
    </w:pPr>
  </w:style>
  <w:style w:type="character" w:styleId="Hyperlink">
    <w:name w:val="Hyperlink"/>
    <w:basedOn w:val="DefaultParagraphFont"/>
    <w:uiPriority w:val="99"/>
    <w:unhideWhenUsed/>
    <w:rsid w:val="000B21D8"/>
    <w:rPr>
      <w:color w:val="0000FF" w:themeColor="hyperlink"/>
      <w:u w:val="single"/>
    </w:rPr>
  </w:style>
  <w:style w:type="paragraph" w:styleId="NormalWeb">
    <w:name w:val="Normal (Web)"/>
    <w:basedOn w:val="Normal"/>
    <w:uiPriority w:val="99"/>
    <w:unhideWhenUsed/>
    <w:rsid w:val="00033E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31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D8"/>
    <w:pPr>
      <w:ind w:left="720"/>
      <w:contextualSpacing/>
    </w:pPr>
  </w:style>
  <w:style w:type="character" w:styleId="Hyperlink">
    <w:name w:val="Hyperlink"/>
    <w:basedOn w:val="DefaultParagraphFont"/>
    <w:uiPriority w:val="99"/>
    <w:unhideWhenUsed/>
    <w:rsid w:val="000B21D8"/>
    <w:rPr>
      <w:color w:val="0000FF" w:themeColor="hyperlink"/>
      <w:u w:val="single"/>
    </w:rPr>
  </w:style>
  <w:style w:type="paragraph" w:styleId="NormalWeb">
    <w:name w:val="Normal (Web)"/>
    <w:basedOn w:val="Normal"/>
    <w:uiPriority w:val="99"/>
    <w:unhideWhenUsed/>
    <w:rsid w:val="00033E6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3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1471">
      <w:bodyDiv w:val="1"/>
      <w:marLeft w:val="0"/>
      <w:marRight w:val="0"/>
      <w:marTop w:val="0"/>
      <w:marBottom w:val="0"/>
      <w:divBdr>
        <w:top w:val="none" w:sz="0" w:space="0" w:color="auto"/>
        <w:left w:val="none" w:sz="0" w:space="0" w:color="auto"/>
        <w:bottom w:val="none" w:sz="0" w:space="0" w:color="auto"/>
        <w:right w:val="none" w:sz="0" w:space="0" w:color="auto"/>
      </w:divBdr>
    </w:div>
    <w:div w:id="438254735">
      <w:bodyDiv w:val="1"/>
      <w:marLeft w:val="0"/>
      <w:marRight w:val="0"/>
      <w:marTop w:val="0"/>
      <w:marBottom w:val="0"/>
      <w:divBdr>
        <w:top w:val="none" w:sz="0" w:space="0" w:color="auto"/>
        <w:left w:val="none" w:sz="0" w:space="0" w:color="auto"/>
        <w:bottom w:val="none" w:sz="0" w:space="0" w:color="auto"/>
        <w:right w:val="none" w:sz="0" w:space="0" w:color="auto"/>
      </w:divBdr>
    </w:div>
    <w:div w:id="492139463">
      <w:bodyDiv w:val="1"/>
      <w:marLeft w:val="0"/>
      <w:marRight w:val="0"/>
      <w:marTop w:val="0"/>
      <w:marBottom w:val="0"/>
      <w:divBdr>
        <w:top w:val="none" w:sz="0" w:space="0" w:color="auto"/>
        <w:left w:val="none" w:sz="0" w:space="0" w:color="auto"/>
        <w:bottom w:val="none" w:sz="0" w:space="0" w:color="auto"/>
        <w:right w:val="none" w:sz="0" w:space="0" w:color="auto"/>
      </w:divBdr>
      <w:divsChild>
        <w:div w:id="44304752">
          <w:marLeft w:val="0"/>
          <w:marRight w:val="0"/>
          <w:marTop w:val="0"/>
          <w:marBottom w:val="0"/>
          <w:divBdr>
            <w:top w:val="none" w:sz="0" w:space="0" w:color="auto"/>
            <w:left w:val="none" w:sz="0" w:space="0" w:color="auto"/>
            <w:bottom w:val="none" w:sz="0" w:space="0" w:color="auto"/>
            <w:right w:val="none" w:sz="0" w:space="0" w:color="auto"/>
          </w:divBdr>
          <w:divsChild>
            <w:div w:id="1034574654">
              <w:marLeft w:val="0"/>
              <w:marRight w:val="0"/>
              <w:marTop w:val="0"/>
              <w:marBottom w:val="0"/>
              <w:divBdr>
                <w:top w:val="none" w:sz="0" w:space="0" w:color="auto"/>
                <w:left w:val="none" w:sz="0" w:space="0" w:color="auto"/>
                <w:bottom w:val="none" w:sz="0" w:space="0" w:color="auto"/>
                <w:right w:val="none" w:sz="0" w:space="0" w:color="auto"/>
              </w:divBdr>
              <w:divsChild>
                <w:div w:id="105321271">
                  <w:marLeft w:val="0"/>
                  <w:marRight w:val="0"/>
                  <w:marTop w:val="0"/>
                  <w:marBottom w:val="0"/>
                  <w:divBdr>
                    <w:top w:val="none" w:sz="0" w:space="0" w:color="auto"/>
                    <w:left w:val="none" w:sz="0" w:space="0" w:color="auto"/>
                    <w:bottom w:val="none" w:sz="0" w:space="0" w:color="auto"/>
                    <w:right w:val="none" w:sz="0" w:space="0" w:color="auto"/>
                  </w:divBdr>
                  <w:divsChild>
                    <w:div w:id="122584763">
                      <w:marLeft w:val="0"/>
                      <w:marRight w:val="0"/>
                      <w:marTop w:val="0"/>
                      <w:marBottom w:val="0"/>
                      <w:divBdr>
                        <w:top w:val="none" w:sz="0" w:space="0" w:color="auto"/>
                        <w:left w:val="none" w:sz="0" w:space="0" w:color="auto"/>
                        <w:bottom w:val="none" w:sz="0" w:space="0" w:color="auto"/>
                        <w:right w:val="none" w:sz="0" w:space="0" w:color="auto"/>
                      </w:divBdr>
                      <w:divsChild>
                        <w:div w:id="1209949377">
                          <w:marLeft w:val="0"/>
                          <w:marRight w:val="0"/>
                          <w:marTop w:val="0"/>
                          <w:marBottom w:val="0"/>
                          <w:divBdr>
                            <w:top w:val="none" w:sz="0" w:space="0" w:color="auto"/>
                            <w:left w:val="none" w:sz="0" w:space="0" w:color="auto"/>
                            <w:bottom w:val="none" w:sz="0" w:space="0" w:color="auto"/>
                            <w:right w:val="none" w:sz="0" w:space="0" w:color="auto"/>
                          </w:divBdr>
                          <w:divsChild>
                            <w:div w:id="1945189315">
                              <w:marLeft w:val="0"/>
                              <w:marRight w:val="0"/>
                              <w:marTop w:val="0"/>
                              <w:marBottom w:val="0"/>
                              <w:divBdr>
                                <w:top w:val="none" w:sz="0" w:space="0" w:color="auto"/>
                                <w:left w:val="none" w:sz="0" w:space="0" w:color="auto"/>
                                <w:bottom w:val="none" w:sz="0" w:space="0" w:color="auto"/>
                                <w:right w:val="none" w:sz="0" w:space="0" w:color="auto"/>
                              </w:divBdr>
                              <w:divsChild>
                                <w:div w:id="1414549976">
                                  <w:marLeft w:val="0"/>
                                  <w:marRight w:val="0"/>
                                  <w:marTop w:val="0"/>
                                  <w:marBottom w:val="0"/>
                                  <w:divBdr>
                                    <w:top w:val="none" w:sz="0" w:space="0" w:color="auto"/>
                                    <w:left w:val="none" w:sz="0" w:space="0" w:color="auto"/>
                                    <w:bottom w:val="none" w:sz="0" w:space="0" w:color="auto"/>
                                    <w:right w:val="none" w:sz="0" w:space="0" w:color="auto"/>
                                  </w:divBdr>
                                  <w:divsChild>
                                    <w:div w:id="647056388">
                                      <w:marLeft w:val="0"/>
                                      <w:marRight w:val="0"/>
                                      <w:marTop w:val="0"/>
                                      <w:marBottom w:val="195"/>
                                      <w:divBdr>
                                        <w:top w:val="single" w:sz="6" w:space="0" w:color="CCCCCC"/>
                                        <w:left w:val="single" w:sz="6" w:space="0" w:color="CCCCCC"/>
                                        <w:bottom w:val="single" w:sz="6" w:space="0" w:color="CCCCCC"/>
                                        <w:right w:val="single" w:sz="6" w:space="0" w:color="CCCCCC"/>
                                      </w:divBdr>
                                      <w:divsChild>
                                        <w:div w:id="839465312">
                                          <w:marLeft w:val="75"/>
                                          <w:marRight w:val="75"/>
                                          <w:marTop w:val="150"/>
                                          <w:marBottom w:val="225"/>
                                          <w:divBdr>
                                            <w:top w:val="none" w:sz="0" w:space="0" w:color="auto"/>
                                            <w:left w:val="none" w:sz="0" w:space="0" w:color="auto"/>
                                            <w:bottom w:val="none" w:sz="0" w:space="0" w:color="auto"/>
                                            <w:right w:val="none" w:sz="0" w:space="0" w:color="auto"/>
                                          </w:divBdr>
                                          <w:divsChild>
                                            <w:div w:id="726341248">
                                              <w:marLeft w:val="0"/>
                                              <w:marRight w:val="0"/>
                                              <w:marTop w:val="0"/>
                                              <w:marBottom w:val="0"/>
                                              <w:divBdr>
                                                <w:top w:val="none" w:sz="0" w:space="0" w:color="auto"/>
                                                <w:left w:val="none" w:sz="0" w:space="0" w:color="auto"/>
                                                <w:bottom w:val="none" w:sz="0" w:space="0" w:color="auto"/>
                                                <w:right w:val="none" w:sz="0" w:space="0" w:color="auto"/>
                                              </w:divBdr>
                                              <w:divsChild>
                                                <w:div w:id="741148700">
                                                  <w:marLeft w:val="0"/>
                                                  <w:marRight w:val="0"/>
                                                  <w:marTop w:val="0"/>
                                                  <w:marBottom w:val="0"/>
                                                  <w:divBdr>
                                                    <w:top w:val="none" w:sz="0" w:space="0" w:color="auto"/>
                                                    <w:left w:val="none" w:sz="0" w:space="0" w:color="auto"/>
                                                    <w:bottom w:val="none" w:sz="0" w:space="0" w:color="auto"/>
                                                    <w:right w:val="none" w:sz="0" w:space="0" w:color="auto"/>
                                                  </w:divBdr>
                                                  <w:divsChild>
                                                    <w:div w:id="600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711836">
      <w:bodyDiv w:val="1"/>
      <w:marLeft w:val="0"/>
      <w:marRight w:val="0"/>
      <w:marTop w:val="0"/>
      <w:marBottom w:val="0"/>
      <w:divBdr>
        <w:top w:val="none" w:sz="0" w:space="0" w:color="auto"/>
        <w:left w:val="none" w:sz="0" w:space="0" w:color="auto"/>
        <w:bottom w:val="none" w:sz="0" w:space="0" w:color="auto"/>
        <w:right w:val="none" w:sz="0" w:space="0" w:color="auto"/>
      </w:divBdr>
      <w:divsChild>
        <w:div w:id="678654276">
          <w:marLeft w:val="0"/>
          <w:marRight w:val="0"/>
          <w:marTop w:val="0"/>
          <w:marBottom w:val="0"/>
          <w:divBdr>
            <w:top w:val="none" w:sz="0" w:space="0" w:color="auto"/>
            <w:left w:val="none" w:sz="0" w:space="0" w:color="auto"/>
            <w:bottom w:val="none" w:sz="0" w:space="0" w:color="auto"/>
            <w:right w:val="none" w:sz="0" w:space="0" w:color="auto"/>
          </w:divBdr>
          <w:divsChild>
            <w:div w:id="107742579">
              <w:marLeft w:val="0"/>
              <w:marRight w:val="0"/>
              <w:marTop w:val="0"/>
              <w:marBottom w:val="0"/>
              <w:divBdr>
                <w:top w:val="none" w:sz="0" w:space="0" w:color="auto"/>
                <w:left w:val="none" w:sz="0" w:space="0" w:color="auto"/>
                <w:bottom w:val="none" w:sz="0" w:space="0" w:color="auto"/>
                <w:right w:val="none" w:sz="0" w:space="0" w:color="auto"/>
              </w:divBdr>
              <w:divsChild>
                <w:div w:id="769543097">
                  <w:marLeft w:val="0"/>
                  <w:marRight w:val="0"/>
                  <w:marTop w:val="0"/>
                  <w:marBottom w:val="0"/>
                  <w:divBdr>
                    <w:top w:val="none" w:sz="0" w:space="0" w:color="auto"/>
                    <w:left w:val="none" w:sz="0" w:space="0" w:color="auto"/>
                    <w:bottom w:val="none" w:sz="0" w:space="0" w:color="auto"/>
                    <w:right w:val="none" w:sz="0" w:space="0" w:color="auto"/>
                  </w:divBdr>
                  <w:divsChild>
                    <w:div w:id="638917955">
                      <w:marLeft w:val="0"/>
                      <w:marRight w:val="0"/>
                      <w:marTop w:val="0"/>
                      <w:marBottom w:val="0"/>
                      <w:divBdr>
                        <w:top w:val="none" w:sz="0" w:space="0" w:color="auto"/>
                        <w:left w:val="none" w:sz="0" w:space="0" w:color="auto"/>
                        <w:bottom w:val="none" w:sz="0" w:space="0" w:color="auto"/>
                        <w:right w:val="none" w:sz="0" w:space="0" w:color="auto"/>
                      </w:divBdr>
                      <w:divsChild>
                        <w:div w:id="1624069684">
                          <w:marLeft w:val="0"/>
                          <w:marRight w:val="0"/>
                          <w:marTop w:val="0"/>
                          <w:marBottom w:val="0"/>
                          <w:divBdr>
                            <w:top w:val="none" w:sz="0" w:space="0" w:color="auto"/>
                            <w:left w:val="none" w:sz="0" w:space="0" w:color="auto"/>
                            <w:bottom w:val="none" w:sz="0" w:space="0" w:color="auto"/>
                            <w:right w:val="none" w:sz="0" w:space="0" w:color="auto"/>
                          </w:divBdr>
                          <w:divsChild>
                            <w:div w:id="837694884">
                              <w:marLeft w:val="0"/>
                              <w:marRight w:val="0"/>
                              <w:marTop w:val="0"/>
                              <w:marBottom w:val="0"/>
                              <w:divBdr>
                                <w:top w:val="none" w:sz="0" w:space="0" w:color="auto"/>
                                <w:left w:val="none" w:sz="0" w:space="0" w:color="auto"/>
                                <w:bottom w:val="none" w:sz="0" w:space="0" w:color="auto"/>
                                <w:right w:val="none" w:sz="0" w:space="0" w:color="auto"/>
                              </w:divBdr>
                              <w:divsChild>
                                <w:div w:id="13844712">
                                  <w:marLeft w:val="0"/>
                                  <w:marRight w:val="0"/>
                                  <w:marTop w:val="0"/>
                                  <w:marBottom w:val="0"/>
                                  <w:divBdr>
                                    <w:top w:val="none" w:sz="0" w:space="0" w:color="auto"/>
                                    <w:left w:val="none" w:sz="0" w:space="0" w:color="auto"/>
                                    <w:bottom w:val="none" w:sz="0" w:space="0" w:color="auto"/>
                                    <w:right w:val="none" w:sz="0" w:space="0" w:color="auto"/>
                                  </w:divBdr>
                                  <w:divsChild>
                                    <w:div w:id="892351822">
                                      <w:marLeft w:val="0"/>
                                      <w:marRight w:val="0"/>
                                      <w:marTop w:val="0"/>
                                      <w:marBottom w:val="195"/>
                                      <w:divBdr>
                                        <w:top w:val="single" w:sz="6" w:space="0" w:color="CCCCCC"/>
                                        <w:left w:val="single" w:sz="6" w:space="0" w:color="CCCCCC"/>
                                        <w:bottom w:val="single" w:sz="6" w:space="0" w:color="CCCCCC"/>
                                        <w:right w:val="single" w:sz="6" w:space="0" w:color="CCCCCC"/>
                                      </w:divBdr>
                                      <w:divsChild>
                                        <w:div w:id="762452578">
                                          <w:marLeft w:val="75"/>
                                          <w:marRight w:val="75"/>
                                          <w:marTop w:val="150"/>
                                          <w:marBottom w:val="225"/>
                                          <w:divBdr>
                                            <w:top w:val="none" w:sz="0" w:space="0" w:color="auto"/>
                                            <w:left w:val="none" w:sz="0" w:space="0" w:color="auto"/>
                                            <w:bottom w:val="none" w:sz="0" w:space="0" w:color="auto"/>
                                            <w:right w:val="none" w:sz="0" w:space="0" w:color="auto"/>
                                          </w:divBdr>
                                          <w:divsChild>
                                            <w:div w:id="2099058631">
                                              <w:marLeft w:val="0"/>
                                              <w:marRight w:val="0"/>
                                              <w:marTop w:val="0"/>
                                              <w:marBottom w:val="0"/>
                                              <w:divBdr>
                                                <w:top w:val="none" w:sz="0" w:space="0" w:color="auto"/>
                                                <w:left w:val="none" w:sz="0" w:space="0" w:color="auto"/>
                                                <w:bottom w:val="none" w:sz="0" w:space="0" w:color="auto"/>
                                                <w:right w:val="none" w:sz="0" w:space="0" w:color="auto"/>
                                              </w:divBdr>
                                              <w:divsChild>
                                                <w:div w:id="322123796">
                                                  <w:marLeft w:val="0"/>
                                                  <w:marRight w:val="0"/>
                                                  <w:marTop w:val="0"/>
                                                  <w:marBottom w:val="0"/>
                                                  <w:divBdr>
                                                    <w:top w:val="none" w:sz="0" w:space="0" w:color="auto"/>
                                                    <w:left w:val="none" w:sz="0" w:space="0" w:color="auto"/>
                                                    <w:bottom w:val="none" w:sz="0" w:space="0" w:color="auto"/>
                                                    <w:right w:val="none" w:sz="0" w:space="0" w:color="auto"/>
                                                  </w:divBdr>
                                                  <w:divsChild>
                                                    <w:div w:id="17610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67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2.washington.edu/fm/maa/sites/default/files/fec/Salary%20Cap%20Cost%20Share%20for%20UW-VA.pdf" TargetMode="External"/><Relationship Id="rId13" Type="http://schemas.openxmlformats.org/officeDocument/2006/relationships/hyperlink" Target="https://f2.washington.edu/fm/efecs/train/elrning/elrnC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f2.washington.edu/fm/maa/node/165" TargetMode="External"/><Relationship Id="rId12" Type="http://schemas.openxmlformats.org/officeDocument/2006/relationships/hyperlink" Target="http://f2.washington.edu/fm/efecs/train/elrning/ASTRAelr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2.washington.edu/fm/maa/fec/letter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f2.washington.edu/fm/efecs/train/elrning/Intro" TargetMode="External"/><Relationship Id="rId5" Type="http://schemas.openxmlformats.org/officeDocument/2006/relationships/webSettings" Target="webSettings.xml"/><Relationship Id="rId15" Type="http://schemas.openxmlformats.org/officeDocument/2006/relationships/hyperlink" Target="mailto:efecs@u.washington.edu" TargetMode="External"/><Relationship Id="rId10" Type="http://schemas.openxmlformats.org/officeDocument/2006/relationships/hyperlink" Target="http://www.washington.edu/research/index.php?page=ospLearning" TargetMode="External"/><Relationship Id="rId4" Type="http://schemas.openxmlformats.org/officeDocument/2006/relationships/settings" Target="settings.xml"/><Relationship Id="rId9" Type="http://schemas.openxmlformats.org/officeDocument/2006/relationships/hyperlink" Target="mailto:efecs@uw.edu" TargetMode="External"/><Relationship Id="rId14" Type="http://schemas.openxmlformats.org/officeDocument/2006/relationships/hyperlink" Target="http://f2.washington.edu/fm/efecs/train/elrning/H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dc:creator>
  <cp:lastModifiedBy>Suzette Ashby-Larrabee</cp:lastModifiedBy>
  <cp:revision>8</cp:revision>
  <cp:lastPrinted>2012-11-15T22:16:00Z</cp:lastPrinted>
  <dcterms:created xsi:type="dcterms:W3CDTF">2012-11-10T01:10:00Z</dcterms:created>
  <dcterms:modified xsi:type="dcterms:W3CDTF">2012-11-15T22:22:00Z</dcterms:modified>
</cp:coreProperties>
</file>